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8A10" w14:textId="20B7F531" w:rsidR="008C6787" w:rsidRPr="008F6EE9" w:rsidRDefault="000012A0" w:rsidP="008C6787">
      <w:pPr>
        <w:shd w:val="clear" w:color="auto" w:fill="FFFFFF"/>
        <w:spacing w:after="300" w:line="525" w:lineRule="atLeast"/>
        <w:outlineLvl w:val="0"/>
        <w:rPr>
          <w:rFonts w:ascii="Arial" w:eastAsia="Times New Roman" w:hAnsi="Arial" w:cs="Arial"/>
          <w:b/>
          <w:bCs/>
          <w:color w:val="222222"/>
          <w:kern w:val="0"/>
          <w:sz w:val="36"/>
          <w:szCs w:val="36"/>
          <w:lang w:eastAsia="en-GB"/>
          <w14:ligatures w14:val="none"/>
        </w:rPr>
      </w:pPr>
      <w:r w:rsidRPr="008F6EE9">
        <w:rPr>
          <w:rFonts w:ascii="Arial" w:eastAsia="Times New Roman" w:hAnsi="Arial" w:cs="Arial"/>
          <w:b/>
          <w:bCs/>
          <w:color w:val="222222"/>
          <w:kern w:val="0"/>
          <w:sz w:val="36"/>
          <w:szCs w:val="36"/>
          <w:lang w:eastAsia="en-GB"/>
          <w14:ligatures w14:val="none"/>
        </w:rPr>
        <w:t>School Swimming Service</w:t>
      </w:r>
    </w:p>
    <w:p w14:paraId="65DC7474" w14:textId="77777777" w:rsidR="000012A0" w:rsidRPr="00F22275" w:rsidRDefault="000012A0" w:rsidP="000012A0">
      <w:pPr>
        <w:rPr>
          <w:rFonts w:ascii="Arial" w:hAnsi="Arial" w:cs="Arial"/>
        </w:rPr>
      </w:pPr>
      <w:r w:rsidRPr="00F22275">
        <w:rPr>
          <w:rFonts w:ascii="Arial" w:hAnsi="Arial" w:cs="Arial"/>
        </w:rPr>
        <w:t xml:space="preserve">The School Swimming Service aims </w:t>
      </w:r>
      <w:r>
        <w:rPr>
          <w:rFonts w:ascii="Arial" w:hAnsi="Arial" w:cs="Arial"/>
        </w:rPr>
        <w:t xml:space="preserve">to provide a meaningful, </w:t>
      </w:r>
      <w:proofErr w:type="gramStart"/>
      <w:r>
        <w:rPr>
          <w:rFonts w:ascii="Arial" w:hAnsi="Arial" w:cs="Arial"/>
        </w:rPr>
        <w:t>active</w:t>
      </w:r>
      <w:proofErr w:type="gramEnd"/>
      <w:r w:rsidRPr="00F22275">
        <w:rPr>
          <w:rFonts w:ascii="Arial" w:hAnsi="Arial" w:cs="Arial"/>
        </w:rPr>
        <w:t xml:space="preserve"> and safe swimming experience for children, which reinforces the aims </w:t>
      </w:r>
      <w:r>
        <w:rPr>
          <w:rFonts w:ascii="Arial" w:hAnsi="Arial" w:cs="Arial"/>
        </w:rPr>
        <w:t>of the school in relation to PE</w:t>
      </w:r>
      <w:r w:rsidRPr="00F22275">
        <w:rPr>
          <w:rFonts w:ascii="Arial" w:hAnsi="Arial" w:cs="Arial"/>
        </w:rPr>
        <w:t xml:space="preserve"> and the personal and social development of children and their health and wellbeing.</w:t>
      </w:r>
    </w:p>
    <w:p w14:paraId="5ADD6785" w14:textId="77777777" w:rsidR="000012A0" w:rsidRDefault="000012A0" w:rsidP="000012A0">
      <w:pPr>
        <w:rPr>
          <w:rFonts w:ascii="Arial" w:hAnsi="Arial" w:cs="Arial"/>
        </w:rPr>
      </w:pPr>
      <w:r w:rsidRPr="00F22275">
        <w:rPr>
          <w:rFonts w:ascii="Arial" w:hAnsi="Arial" w:cs="Arial"/>
        </w:rPr>
        <w:t xml:space="preserve">We aim to </w:t>
      </w:r>
      <w:r>
        <w:rPr>
          <w:rFonts w:ascii="Arial" w:hAnsi="Arial" w:cs="Arial"/>
        </w:rPr>
        <w:t xml:space="preserve">support the development children and young people through challenge, teamwork, personal </w:t>
      </w:r>
      <w:proofErr w:type="gramStart"/>
      <w:r>
        <w:rPr>
          <w:rFonts w:ascii="Arial" w:hAnsi="Arial" w:cs="Arial"/>
        </w:rPr>
        <w:t>attainment</w:t>
      </w:r>
      <w:proofErr w:type="gramEnd"/>
      <w:r>
        <w:rPr>
          <w:rFonts w:ascii="Arial" w:hAnsi="Arial" w:cs="Arial"/>
        </w:rPr>
        <w:t xml:space="preserve"> and social interaction using engaging activities.  </w:t>
      </w:r>
    </w:p>
    <w:p w14:paraId="556C76E8" w14:textId="1BD52447" w:rsidR="000012A0" w:rsidRPr="00F22275" w:rsidRDefault="000012A0" w:rsidP="000012A0">
      <w:pPr>
        <w:rPr>
          <w:rFonts w:ascii="Arial" w:hAnsi="Arial" w:cs="Arial"/>
        </w:rPr>
      </w:pPr>
      <w:r>
        <w:rPr>
          <w:rFonts w:ascii="Arial" w:hAnsi="Arial" w:cs="Arial"/>
        </w:rPr>
        <w:t>M</w:t>
      </w:r>
      <w:r w:rsidRPr="00F22275">
        <w:rPr>
          <w:rFonts w:ascii="Arial" w:hAnsi="Arial" w:cs="Arial"/>
        </w:rPr>
        <w:t>eet</w:t>
      </w:r>
      <w:r>
        <w:rPr>
          <w:rFonts w:ascii="Arial" w:hAnsi="Arial" w:cs="Arial"/>
        </w:rPr>
        <w:t>ing</w:t>
      </w:r>
      <w:r w:rsidRPr="00F22275">
        <w:rPr>
          <w:rFonts w:ascii="Arial" w:hAnsi="Arial" w:cs="Arial"/>
        </w:rPr>
        <w:t xml:space="preserve"> the requirements of the National Curriculum learning outcomes by using a framework based on sound principles of teaching all of the foundation core skills and fundamentals that underpin the sport of swimming </w:t>
      </w:r>
      <w:r>
        <w:rPr>
          <w:rFonts w:ascii="Arial" w:hAnsi="Arial" w:cs="Arial"/>
        </w:rPr>
        <w:t>using the Swim Charter and creating</w:t>
      </w:r>
      <w:r w:rsidRPr="00F22275">
        <w:rPr>
          <w:rFonts w:ascii="Arial" w:hAnsi="Arial" w:cs="Arial"/>
        </w:rPr>
        <w:t xml:space="preserve"> pathways in aquatic disciplines for long-term athlete development.</w:t>
      </w:r>
    </w:p>
    <w:p w14:paraId="34EE86F0" w14:textId="4497EAFC" w:rsidR="000012A0" w:rsidRDefault="008C6787" w:rsidP="000012A0">
      <w:pPr>
        <w:pStyle w:val="NormalWeb"/>
      </w:pPr>
      <w:r w:rsidRPr="008C6787">
        <w:rPr>
          <w:rFonts w:ascii="Segoe UI" w:hAnsi="Segoe UI" w:cs="Segoe UI"/>
          <w:color w:val="212529"/>
          <w:sz w:val="26"/>
          <w:szCs w:val="26"/>
        </w:rPr>
        <w:t> </w:t>
      </w:r>
      <w:r w:rsidR="000012A0" w:rsidRPr="001E1009">
        <w:rPr>
          <w:noProof/>
        </w:rPr>
        <w:drawing>
          <wp:inline distT="0" distB="0" distL="0" distR="0" wp14:anchorId="12AD9282" wp14:editId="27DA53C1">
            <wp:extent cx="2472291" cy="482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7338" cy="487489"/>
                    </a:xfrm>
                    <a:prstGeom prst="rect">
                      <a:avLst/>
                    </a:prstGeom>
                    <a:noFill/>
                    <a:ln>
                      <a:noFill/>
                    </a:ln>
                  </pic:spPr>
                </pic:pic>
              </a:graphicData>
            </a:graphic>
          </wp:inline>
        </w:drawing>
      </w:r>
      <w:r w:rsidR="000012A0" w:rsidRPr="00471151">
        <w:rPr>
          <w:noProof/>
        </w:rPr>
        <w:drawing>
          <wp:inline distT="0" distB="0" distL="0" distR="0" wp14:anchorId="7FAAB6CB" wp14:editId="533388AC">
            <wp:extent cx="1323975" cy="438217"/>
            <wp:effectExtent l="0" t="0" r="0" b="0"/>
            <wp:docPr id="3" name="Picture 3" descr="J:\SOLAR\Swimming\Letter Head's and logo's\Logo-White Backgrou#160FE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OLAR\Swimming\Letter Head's and logo's\Logo-White Backgrou#160FE5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272" cy="450562"/>
                    </a:xfrm>
                    <a:prstGeom prst="rect">
                      <a:avLst/>
                    </a:prstGeom>
                    <a:noFill/>
                    <a:ln>
                      <a:noFill/>
                    </a:ln>
                  </pic:spPr>
                </pic:pic>
              </a:graphicData>
            </a:graphic>
          </wp:inline>
        </w:drawing>
      </w:r>
      <w:r w:rsidR="000012A0">
        <w:rPr>
          <w:rFonts w:ascii="Segoe UI" w:hAnsi="Segoe UI" w:cs="Segoe UI"/>
          <w:color w:val="212529"/>
          <w:sz w:val="26"/>
          <w:szCs w:val="26"/>
        </w:rPr>
        <w:tab/>
      </w:r>
      <w:r w:rsidR="000012A0">
        <w:rPr>
          <w:rFonts w:ascii="Segoe UI" w:hAnsi="Segoe UI" w:cs="Segoe UI"/>
          <w:color w:val="212529"/>
          <w:sz w:val="26"/>
          <w:szCs w:val="26"/>
        </w:rPr>
        <w:tab/>
      </w:r>
      <w:r w:rsidR="000012A0">
        <w:rPr>
          <w:noProof/>
        </w:rPr>
        <w:drawing>
          <wp:inline distT="0" distB="0" distL="0" distR="0" wp14:anchorId="79FE8984" wp14:editId="5AE5FFEC">
            <wp:extent cx="615950" cy="6164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082" cy="653588"/>
                    </a:xfrm>
                    <a:prstGeom prst="rect">
                      <a:avLst/>
                    </a:prstGeom>
                    <a:noFill/>
                    <a:ln>
                      <a:noFill/>
                    </a:ln>
                  </pic:spPr>
                </pic:pic>
              </a:graphicData>
            </a:graphic>
          </wp:inline>
        </w:drawing>
      </w:r>
    </w:p>
    <w:p w14:paraId="50904834" w14:textId="3DBB73F0" w:rsidR="008C6787" w:rsidRPr="008C6787" w:rsidRDefault="008C6787" w:rsidP="008C6787">
      <w:pPr>
        <w:shd w:val="clear" w:color="auto" w:fill="FFFFFF"/>
        <w:spacing w:before="100" w:beforeAutospacing="1" w:after="100" w:afterAutospacing="1" w:line="240" w:lineRule="auto"/>
        <w:rPr>
          <w:rFonts w:ascii="Segoe UI" w:eastAsia="Times New Roman" w:hAnsi="Segoe UI" w:cs="Segoe UI"/>
          <w:color w:val="212529"/>
          <w:kern w:val="0"/>
          <w:sz w:val="26"/>
          <w:szCs w:val="26"/>
          <w:lang w:eastAsia="en-GB"/>
          <w14:ligatures w14:val="none"/>
        </w:rPr>
      </w:pPr>
    </w:p>
    <w:p w14:paraId="4A2EDFD6" w14:textId="358A65B7" w:rsidR="008C6787" w:rsidRPr="008F6EE9" w:rsidRDefault="008C6787" w:rsidP="008C6787">
      <w:pPr>
        <w:shd w:val="clear" w:color="auto" w:fill="FFFFFF"/>
        <w:spacing w:before="100" w:beforeAutospacing="1" w:after="100" w:afterAutospacing="1" w:line="360" w:lineRule="atLeast"/>
        <w:outlineLvl w:val="1"/>
        <w:rPr>
          <w:rFonts w:ascii="Arial" w:eastAsia="Times New Roman" w:hAnsi="Arial" w:cs="Arial"/>
          <w:b/>
          <w:bCs/>
          <w:color w:val="222222"/>
          <w:kern w:val="0"/>
          <w:sz w:val="36"/>
          <w:szCs w:val="36"/>
          <w:lang w:eastAsia="en-GB"/>
          <w14:ligatures w14:val="none"/>
        </w:rPr>
      </w:pPr>
      <w:r w:rsidRPr="008F6EE9">
        <w:rPr>
          <w:rFonts w:ascii="Arial" w:eastAsia="Times New Roman" w:hAnsi="Arial" w:cs="Arial"/>
          <w:b/>
          <w:bCs/>
          <w:color w:val="222222"/>
          <w:kern w:val="0"/>
          <w:sz w:val="36"/>
          <w:szCs w:val="36"/>
          <w:lang w:eastAsia="en-GB"/>
          <w14:ligatures w14:val="none"/>
        </w:rPr>
        <w:t>S</w:t>
      </w:r>
      <w:r w:rsidR="005267E2" w:rsidRPr="008F6EE9">
        <w:rPr>
          <w:rFonts w:ascii="Arial" w:eastAsia="Times New Roman" w:hAnsi="Arial" w:cs="Arial"/>
          <w:b/>
          <w:bCs/>
          <w:color w:val="222222"/>
          <w:kern w:val="0"/>
          <w:sz w:val="36"/>
          <w:szCs w:val="36"/>
          <w:lang w:eastAsia="en-GB"/>
          <w14:ligatures w14:val="none"/>
        </w:rPr>
        <w:t xml:space="preserve">chool Swimming </w:t>
      </w:r>
      <w:r w:rsidRPr="008F6EE9">
        <w:rPr>
          <w:rFonts w:ascii="Arial" w:eastAsia="Times New Roman" w:hAnsi="Arial" w:cs="Arial"/>
          <w:b/>
          <w:bCs/>
          <w:color w:val="222222"/>
          <w:kern w:val="0"/>
          <w:sz w:val="36"/>
          <w:szCs w:val="36"/>
          <w:lang w:eastAsia="en-GB"/>
          <w14:ligatures w14:val="none"/>
        </w:rPr>
        <w:t>Service</w:t>
      </w:r>
    </w:p>
    <w:p w14:paraId="1BA57AC3" w14:textId="77777777" w:rsidR="008C6787" w:rsidRPr="008F6EE9" w:rsidRDefault="008C6787" w:rsidP="008C6787">
      <w:pPr>
        <w:shd w:val="clear" w:color="auto" w:fill="FFFFFF"/>
        <w:spacing w:before="100" w:beforeAutospacing="1" w:after="100" w:afterAutospacing="1" w:line="360" w:lineRule="atLeast"/>
        <w:outlineLvl w:val="1"/>
        <w:rPr>
          <w:rFonts w:ascii="Arial" w:eastAsia="Times New Roman" w:hAnsi="Arial" w:cs="Arial"/>
          <w:b/>
          <w:bCs/>
          <w:color w:val="222222"/>
          <w:kern w:val="0"/>
          <w:sz w:val="36"/>
          <w:szCs w:val="36"/>
          <w:lang w:eastAsia="en-GB"/>
          <w14:ligatures w14:val="none"/>
        </w:rPr>
      </w:pPr>
      <w:r w:rsidRPr="008F6EE9">
        <w:rPr>
          <w:rFonts w:ascii="Arial" w:eastAsia="Times New Roman" w:hAnsi="Arial" w:cs="Arial"/>
          <w:b/>
          <w:bCs/>
          <w:color w:val="222222"/>
          <w:kern w:val="0"/>
          <w:sz w:val="36"/>
          <w:szCs w:val="36"/>
          <w:lang w:eastAsia="en-GB"/>
          <w14:ligatures w14:val="none"/>
        </w:rPr>
        <w:t>Summary of our services</w:t>
      </w:r>
    </w:p>
    <w:p w14:paraId="57F7610F"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Risk Assessment support</w:t>
      </w:r>
    </w:p>
    <w:p w14:paraId="48537203"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Comprehensive physical activity programme</w:t>
      </w:r>
    </w:p>
    <w:p w14:paraId="4449B6B4"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High quality tuition and transport</w:t>
      </w:r>
    </w:p>
    <w:p w14:paraId="5AF2FA85" w14:textId="346D54BC"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 xml:space="preserve">On call guidance and </w:t>
      </w:r>
      <w:r w:rsidR="005267E2">
        <w:rPr>
          <w:rFonts w:ascii="Arial" w:hAnsi="Arial" w:cs="Arial"/>
        </w:rPr>
        <w:t xml:space="preserve">technical </w:t>
      </w:r>
      <w:r w:rsidRPr="00F22275">
        <w:rPr>
          <w:rFonts w:ascii="Arial" w:hAnsi="Arial" w:cs="Arial"/>
        </w:rPr>
        <w:t>advice</w:t>
      </w:r>
    </w:p>
    <w:p w14:paraId="3681A612" w14:textId="1FFEEEC9"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Constant monitoring of activities</w:t>
      </w:r>
      <w:r>
        <w:rPr>
          <w:rFonts w:ascii="Arial" w:hAnsi="Arial" w:cs="Arial"/>
        </w:rPr>
        <w:t xml:space="preserve"> and digital reporting </w:t>
      </w:r>
    </w:p>
    <w:p w14:paraId="26CCCDA4"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Free entry into annual gala events</w:t>
      </w:r>
    </w:p>
    <w:p w14:paraId="19F9E2E6"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Free certificates and badges</w:t>
      </w:r>
    </w:p>
    <w:p w14:paraId="22824EA0"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Accredited learning</w:t>
      </w:r>
    </w:p>
    <w:p w14:paraId="7C0F0505" w14:textId="550702D3" w:rsidR="000012A0" w:rsidRPr="00F22275" w:rsidRDefault="000012A0" w:rsidP="000012A0">
      <w:pPr>
        <w:pStyle w:val="ListParagraph"/>
        <w:numPr>
          <w:ilvl w:val="0"/>
          <w:numId w:val="6"/>
        </w:numPr>
        <w:spacing w:after="0" w:line="360" w:lineRule="auto"/>
        <w:rPr>
          <w:rFonts w:ascii="Arial" w:hAnsi="Arial" w:cs="Arial"/>
        </w:rPr>
      </w:pPr>
      <w:r>
        <w:rPr>
          <w:rFonts w:ascii="Arial" w:hAnsi="Arial" w:cs="Arial"/>
        </w:rPr>
        <w:t xml:space="preserve">Robust </w:t>
      </w:r>
      <w:r w:rsidRPr="00F22275">
        <w:rPr>
          <w:rFonts w:ascii="Arial" w:hAnsi="Arial" w:cs="Arial"/>
        </w:rPr>
        <w:t>Health and Safety compliance</w:t>
      </w:r>
    </w:p>
    <w:p w14:paraId="67409A28" w14:textId="77777777" w:rsidR="000012A0" w:rsidRPr="00F22275" w:rsidRDefault="000012A0" w:rsidP="000012A0">
      <w:pPr>
        <w:pStyle w:val="ListParagraph"/>
        <w:numPr>
          <w:ilvl w:val="0"/>
          <w:numId w:val="6"/>
        </w:numPr>
        <w:spacing w:after="0" w:line="360" w:lineRule="auto"/>
        <w:rPr>
          <w:rFonts w:ascii="Arial" w:hAnsi="Arial" w:cs="Arial"/>
        </w:rPr>
      </w:pPr>
      <w:r w:rsidRPr="00F22275">
        <w:rPr>
          <w:rFonts w:ascii="Arial" w:hAnsi="Arial" w:cs="Arial"/>
        </w:rPr>
        <w:t>CPD events and training</w:t>
      </w:r>
    </w:p>
    <w:p w14:paraId="3466EEC9" w14:textId="77777777" w:rsidR="000012A0" w:rsidRPr="00F22275" w:rsidRDefault="000012A0" w:rsidP="000012A0">
      <w:pPr>
        <w:pStyle w:val="ListParagraph"/>
        <w:numPr>
          <w:ilvl w:val="0"/>
          <w:numId w:val="6"/>
        </w:numPr>
        <w:spacing w:after="0" w:line="360" w:lineRule="auto"/>
        <w:rPr>
          <w:rFonts w:ascii="Arial" w:hAnsi="Arial" w:cs="Arial"/>
        </w:rPr>
      </w:pPr>
      <w:r>
        <w:rPr>
          <w:rFonts w:ascii="Arial" w:hAnsi="Arial" w:cs="Arial"/>
        </w:rPr>
        <w:t>Additional a</w:t>
      </w:r>
      <w:r w:rsidRPr="00F22275">
        <w:rPr>
          <w:rFonts w:ascii="Arial" w:hAnsi="Arial" w:cs="Arial"/>
        </w:rPr>
        <w:t xml:space="preserve">quatic activities  </w:t>
      </w:r>
    </w:p>
    <w:p w14:paraId="6BE37154" w14:textId="6FB396E3" w:rsidR="000012A0" w:rsidRDefault="000012A0" w:rsidP="000012A0">
      <w:pPr>
        <w:pStyle w:val="ListParagraph"/>
        <w:numPr>
          <w:ilvl w:val="0"/>
          <w:numId w:val="6"/>
        </w:numPr>
        <w:spacing w:after="0" w:line="360" w:lineRule="auto"/>
        <w:rPr>
          <w:rFonts w:ascii="Arial" w:hAnsi="Arial" w:cs="Arial"/>
        </w:rPr>
      </w:pPr>
      <w:r w:rsidRPr="00F22275">
        <w:rPr>
          <w:rFonts w:ascii="Arial" w:hAnsi="Arial" w:cs="Arial"/>
        </w:rPr>
        <w:t>Inset day training</w:t>
      </w:r>
    </w:p>
    <w:p w14:paraId="57B082AB" w14:textId="77777777" w:rsidR="001A16ED" w:rsidRDefault="001A16ED" w:rsidP="001A16ED">
      <w:pPr>
        <w:pStyle w:val="ListParagraph"/>
        <w:spacing w:after="0" w:line="360" w:lineRule="auto"/>
        <w:rPr>
          <w:rFonts w:ascii="Arial" w:hAnsi="Arial" w:cs="Arial"/>
        </w:rPr>
      </w:pPr>
    </w:p>
    <w:p w14:paraId="06C07BCE" w14:textId="6C242AA4" w:rsidR="000012A0" w:rsidRPr="008F6EE9" w:rsidRDefault="001A16ED" w:rsidP="000012A0">
      <w:pPr>
        <w:pStyle w:val="Heading3"/>
        <w:spacing w:before="0" w:after="150" w:line="483" w:lineRule="atLeast"/>
        <w:rPr>
          <w:rFonts w:ascii="Arial" w:hAnsi="Arial" w:cs="Arial"/>
          <w:color w:val="auto"/>
          <w:spacing w:val="-7"/>
          <w:sz w:val="22"/>
          <w:szCs w:val="22"/>
          <w:u w:val="single"/>
        </w:rPr>
      </w:pPr>
      <w:r>
        <w:rPr>
          <w:noProof/>
        </w:rPr>
        <w:lastRenderedPageBreak/>
        <w:drawing>
          <wp:inline distT="0" distB="0" distL="0" distR="0" wp14:anchorId="3C56127B" wp14:editId="4D0FBC32">
            <wp:extent cx="615950" cy="6164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082" cy="653588"/>
                    </a:xfrm>
                    <a:prstGeom prst="rect">
                      <a:avLst/>
                    </a:prstGeom>
                    <a:noFill/>
                    <a:ln>
                      <a:noFill/>
                    </a:ln>
                  </pic:spPr>
                </pic:pic>
              </a:graphicData>
            </a:graphic>
          </wp:inline>
        </w:drawing>
      </w:r>
      <w:r w:rsidR="000012A0" w:rsidRPr="008F6EE9">
        <w:rPr>
          <w:rFonts w:ascii="Arial" w:hAnsi="Arial" w:cs="Arial"/>
          <w:color w:val="auto"/>
          <w:spacing w:val="-7"/>
          <w:sz w:val="22"/>
          <w:szCs w:val="22"/>
          <w:u w:val="single"/>
        </w:rPr>
        <w:t>School Swimming and Water Safety Charter</w:t>
      </w:r>
      <w:r>
        <w:rPr>
          <w:rFonts w:ascii="Arial" w:hAnsi="Arial" w:cs="Arial"/>
          <w:color w:val="auto"/>
          <w:spacing w:val="-7"/>
          <w:sz w:val="22"/>
          <w:szCs w:val="22"/>
          <w:u w:val="single"/>
        </w:rPr>
        <w:t xml:space="preserve">  </w:t>
      </w:r>
    </w:p>
    <w:p w14:paraId="215A4DAD" w14:textId="77777777" w:rsidR="000012A0" w:rsidRPr="008F6EE9" w:rsidRDefault="000012A0" w:rsidP="000012A0">
      <w:pPr>
        <w:shd w:val="clear" w:color="auto" w:fill="FFFFFF"/>
        <w:spacing w:after="0" w:line="315" w:lineRule="atLeast"/>
        <w:rPr>
          <w:rFonts w:ascii="Arial" w:hAnsi="Arial" w:cs="Arial"/>
          <w:lang w:val="en"/>
        </w:rPr>
      </w:pPr>
      <w:r w:rsidRPr="008F6EE9">
        <w:rPr>
          <w:rFonts w:ascii="Arial" w:hAnsi="Arial" w:cs="Arial"/>
          <w:lang w:val="en"/>
        </w:rPr>
        <w:t>Nottingham City Council, as an</w:t>
      </w:r>
      <w:r w:rsidRPr="008F6EE9">
        <w:rPr>
          <w:rFonts w:ascii="Arial" w:hAnsi="Arial" w:cs="Arial"/>
        </w:rPr>
        <w:t xml:space="preserve"> organisation,</w:t>
      </w:r>
      <w:r w:rsidRPr="008F6EE9">
        <w:rPr>
          <w:rFonts w:ascii="Arial" w:hAnsi="Arial" w:cs="Arial"/>
          <w:lang w:val="en"/>
        </w:rPr>
        <w:t xml:space="preserve"> has signed up to Swim England’s School Swimming and Water Safety Swim Charter. We ask all our schools to become Members of the Charter, which provides the following:</w:t>
      </w:r>
    </w:p>
    <w:p w14:paraId="2062B666" w14:textId="77777777" w:rsidR="000012A0" w:rsidRPr="008F6EE9" w:rsidRDefault="000012A0" w:rsidP="000012A0">
      <w:pPr>
        <w:shd w:val="clear" w:color="auto" w:fill="FFFFFF"/>
        <w:spacing w:after="0" w:line="315" w:lineRule="atLeast"/>
        <w:rPr>
          <w:rFonts w:ascii="Arial" w:hAnsi="Arial" w:cs="Arial"/>
          <w:lang w:val="en"/>
        </w:rPr>
      </w:pPr>
    </w:p>
    <w:p w14:paraId="05FC24A6" w14:textId="77777777" w:rsidR="000012A0" w:rsidRPr="008F6EE9" w:rsidRDefault="000012A0" w:rsidP="000012A0">
      <w:pPr>
        <w:pStyle w:val="ListParagraph"/>
        <w:numPr>
          <w:ilvl w:val="0"/>
          <w:numId w:val="8"/>
        </w:numPr>
        <w:shd w:val="clear" w:color="auto" w:fill="FFFFFF"/>
        <w:spacing w:after="0" w:line="315" w:lineRule="atLeast"/>
        <w:rPr>
          <w:rFonts w:ascii="Arial" w:hAnsi="Arial" w:cs="Arial"/>
          <w:lang w:val="en"/>
        </w:rPr>
      </w:pPr>
      <w:r w:rsidRPr="008F6EE9">
        <w:rPr>
          <w:rFonts w:ascii="Arial" w:hAnsi="Arial" w:cs="Arial"/>
          <w:spacing w:val="-7"/>
        </w:rPr>
        <w:t>A partnership between primary schools, lesson providers and Swim England, recognising schools for taking swimming and water safety seriously</w:t>
      </w:r>
    </w:p>
    <w:p w14:paraId="3516B39F" w14:textId="77777777" w:rsidR="000012A0" w:rsidRPr="008F6EE9" w:rsidRDefault="000012A0" w:rsidP="000012A0">
      <w:pPr>
        <w:pStyle w:val="ListParagraph"/>
        <w:numPr>
          <w:ilvl w:val="0"/>
          <w:numId w:val="8"/>
        </w:numPr>
        <w:shd w:val="clear" w:color="auto" w:fill="FFFFFF"/>
        <w:spacing w:after="0" w:line="315" w:lineRule="atLeast"/>
        <w:rPr>
          <w:rFonts w:ascii="Arial" w:hAnsi="Arial" w:cs="Arial"/>
          <w:lang w:val="en"/>
        </w:rPr>
      </w:pPr>
      <w:r w:rsidRPr="008F6EE9">
        <w:rPr>
          <w:rFonts w:ascii="Arial" w:hAnsi="Arial" w:cs="Arial"/>
          <w:spacing w:val="-7"/>
        </w:rPr>
        <w:t>A structured teaching programme that meets government criteria</w:t>
      </w:r>
    </w:p>
    <w:p w14:paraId="42F5A0E5" w14:textId="17ECCAD5" w:rsidR="000012A0" w:rsidRPr="001A16ED" w:rsidRDefault="000012A0" w:rsidP="000012A0">
      <w:pPr>
        <w:pStyle w:val="ListParagraph"/>
        <w:numPr>
          <w:ilvl w:val="0"/>
          <w:numId w:val="8"/>
        </w:numPr>
        <w:shd w:val="clear" w:color="auto" w:fill="FFFFFF"/>
        <w:spacing w:after="0" w:line="315" w:lineRule="atLeast"/>
        <w:rPr>
          <w:rFonts w:ascii="Arial" w:hAnsi="Arial" w:cs="Arial"/>
          <w:lang w:val="en"/>
        </w:rPr>
      </w:pPr>
      <w:r w:rsidRPr="008F6EE9">
        <w:rPr>
          <w:rFonts w:ascii="Arial" w:hAnsi="Arial" w:cs="Arial"/>
          <w:spacing w:val="-7"/>
        </w:rPr>
        <w:t>A pathway of progressive awards for pupils to follow and mark their achievements</w:t>
      </w:r>
    </w:p>
    <w:p w14:paraId="722E1981" w14:textId="6FC960B3" w:rsidR="001A16ED" w:rsidRPr="001A16ED" w:rsidRDefault="001A16ED" w:rsidP="001A16ED">
      <w:pPr>
        <w:pStyle w:val="ListParagraph"/>
        <w:numPr>
          <w:ilvl w:val="0"/>
          <w:numId w:val="8"/>
        </w:numPr>
        <w:shd w:val="clear" w:color="auto" w:fill="FFFFFF"/>
        <w:spacing w:after="0" w:line="315" w:lineRule="atLeast"/>
        <w:rPr>
          <w:rFonts w:ascii="Arial" w:hAnsi="Arial" w:cs="Arial"/>
          <w:lang w:val="en"/>
        </w:rPr>
      </w:pPr>
      <w:r>
        <w:rPr>
          <w:rFonts w:ascii="Arial" w:hAnsi="Arial" w:cs="Arial"/>
          <w:lang w:val="en"/>
        </w:rPr>
        <w:t xml:space="preserve">A digital reporting system (Swimphony). </w:t>
      </w:r>
    </w:p>
    <w:p w14:paraId="4466FB75" w14:textId="01778D05" w:rsidR="000012A0" w:rsidRPr="008F6EE9" w:rsidRDefault="001A16ED" w:rsidP="001A16ED">
      <w:pPr>
        <w:spacing w:after="0" w:line="360" w:lineRule="auto"/>
        <w:jc w:val="right"/>
        <w:rPr>
          <w:rFonts w:ascii="Arial" w:hAnsi="Arial" w:cs="Arial"/>
        </w:rPr>
      </w:pPr>
      <w:r w:rsidRPr="001A16ED">
        <w:rPr>
          <w:noProof/>
          <w:highlight w:val="black"/>
        </w:rPr>
        <w:drawing>
          <wp:inline distT="0" distB="0" distL="0" distR="0" wp14:anchorId="6269B2CF" wp14:editId="2CE01CA4">
            <wp:extent cx="2216150" cy="531876"/>
            <wp:effectExtent l="0" t="0" r="0" b="1905"/>
            <wp:docPr id="11" name="Picture 11" descr="Swimphony Swimming Softw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imphony Swimming Softwar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023" cy="538085"/>
                    </a:xfrm>
                    <a:prstGeom prst="rect">
                      <a:avLst/>
                    </a:prstGeom>
                    <a:noFill/>
                    <a:ln>
                      <a:noFill/>
                    </a:ln>
                  </pic:spPr>
                </pic:pic>
              </a:graphicData>
            </a:graphic>
          </wp:inline>
        </w:drawing>
      </w:r>
    </w:p>
    <w:p w14:paraId="7686AA3A" w14:textId="77777777" w:rsidR="000012A0" w:rsidRPr="008F6EE9" w:rsidRDefault="000012A0" w:rsidP="000012A0">
      <w:pPr>
        <w:shd w:val="clear" w:color="auto" w:fill="FFFFFF"/>
        <w:spacing w:line="315" w:lineRule="atLeast"/>
        <w:rPr>
          <w:rFonts w:ascii="Arial" w:hAnsi="Arial" w:cs="Arial"/>
          <w:spacing w:val="-7"/>
        </w:rPr>
      </w:pPr>
      <w:r w:rsidRPr="008F6EE9">
        <w:rPr>
          <w:rFonts w:ascii="Arial" w:hAnsi="Arial" w:cs="Arial"/>
          <w:spacing w:val="-7"/>
        </w:rPr>
        <w:t>Schools must deliver lessons at either Key Stage 1 or 2</w:t>
      </w:r>
    </w:p>
    <w:p w14:paraId="6FF71FAA" w14:textId="77777777" w:rsidR="000012A0" w:rsidRPr="000012A0" w:rsidRDefault="000012A0" w:rsidP="000012A0">
      <w:pPr>
        <w:spacing w:after="0" w:line="360" w:lineRule="auto"/>
        <w:rPr>
          <w:rFonts w:ascii="Arial" w:hAnsi="Arial" w:cs="Arial"/>
        </w:rPr>
      </w:pPr>
    </w:p>
    <w:tbl>
      <w:tblPr>
        <w:tblStyle w:val="TableGrid"/>
        <w:tblW w:w="0" w:type="auto"/>
        <w:tblLook w:val="04A0" w:firstRow="1" w:lastRow="0" w:firstColumn="1" w:lastColumn="0" w:noHBand="0" w:noVBand="1"/>
      </w:tblPr>
      <w:tblGrid>
        <w:gridCol w:w="3129"/>
        <w:gridCol w:w="2853"/>
        <w:gridCol w:w="3034"/>
      </w:tblGrid>
      <w:tr w:rsidR="008F6EE9" w:rsidRPr="008F6EE9" w14:paraId="0ED19BDB" w14:textId="77777777" w:rsidTr="005267E2">
        <w:trPr>
          <w:trHeight w:val="1556"/>
        </w:trPr>
        <w:tc>
          <w:tcPr>
            <w:tcW w:w="9016" w:type="dxa"/>
            <w:gridSpan w:val="3"/>
          </w:tcPr>
          <w:p w14:paraId="5EFBF718" w14:textId="77777777" w:rsidR="000012A0" w:rsidRPr="008F6EE9" w:rsidRDefault="000012A0" w:rsidP="003060FC">
            <w:pPr>
              <w:shd w:val="clear" w:color="auto" w:fill="FFFFFF"/>
              <w:spacing w:line="315" w:lineRule="atLeast"/>
              <w:rPr>
                <w:rFonts w:ascii="Arial" w:hAnsi="Arial" w:cs="Arial"/>
                <w:b/>
                <w:lang w:val="en"/>
              </w:rPr>
            </w:pPr>
            <w:r w:rsidRPr="008F6EE9">
              <w:rPr>
                <w:rFonts w:ascii="Arial" w:hAnsi="Arial" w:cs="Arial"/>
                <w:b/>
                <w:spacing w:val="-7"/>
              </w:rPr>
              <w:t>There are minimum standards for swimming and water safety, which are:</w:t>
            </w:r>
          </w:p>
          <w:p w14:paraId="03434A2F" w14:textId="77777777" w:rsidR="000012A0" w:rsidRPr="001A16ED" w:rsidRDefault="000012A0" w:rsidP="000012A0">
            <w:pPr>
              <w:pStyle w:val="Heading3"/>
              <w:keepNext w:val="0"/>
              <w:keepLines w:val="0"/>
              <w:numPr>
                <w:ilvl w:val="0"/>
                <w:numId w:val="9"/>
              </w:numPr>
              <w:spacing w:before="0" w:after="150"/>
              <w:outlineLvl w:val="2"/>
              <w:rPr>
                <w:rFonts w:ascii="Arial" w:hAnsi="Arial" w:cs="Arial"/>
                <w:b/>
                <w:bCs/>
                <w:color w:val="auto"/>
                <w:spacing w:val="-7"/>
                <w:sz w:val="22"/>
                <w:szCs w:val="22"/>
              </w:rPr>
            </w:pPr>
            <w:r w:rsidRPr="001A16ED">
              <w:rPr>
                <w:rFonts w:ascii="Arial" w:hAnsi="Arial" w:cs="Arial"/>
                <w:b/>
                <w:bCs/>
                <w:color w:val="auto"/>
                <w:spacing w:val="-7"/>
                <w:sz w:val="22"/>
                <w:szCs w:val="22"/>
              </w:rPr>
              <w:t>Perform a safe self-rescue in different water-based situations.</w:t>
            </w:r>
          </w:p>
          <w:p w14:paraId="4781A738" w14:textId="77777777" w:rsidR="000012A0" w:rsidRPr="001A16ED" w:rsidRDefault="000012A0" w:rsidP="000012A0">
            <w:pPr>
              <w:pStyle w:val="Heading3"/>
              <w:keepNext w:val="0"/>
              <w:keepLines w:val="0"/>
              <w:numPr>
                <w:ilvl w:val="0"/>
                <w:numId w:val="9"/>
              </w:numPr>
              <w:spacing w:before="0" w:after="150"/>
              <w:outlineLvl w:val="2"/>
              <w:rPr>
                <w:rFonts w:ascii="Arial" w:hAnsi="Arial" w:cs="Arial"/>
                <w:b/>
                <w:bCs/>
                <w:color w:val="auto"/>
                <w:spacing w:val="-7"/>
                <w:sz w:val="22"/>
                <w:szCs w:val="22"/>
              </w:rPr>
            </w:pPr>
            <w:r w:rsidRPr="001A16ED">
              <w:rPr>
                <w:rFonts w:ascii="Arial" w:hAnsi="Arial" w:cs="Arial"/>
                <w:b/>
                <w:bCs/>
                <w:color w:val="auto"/>
                <w:spacing w:val="-7"/>
                <w:sz w:val="22"/>
                <w:szCs w:val="22"/>
              </w:rPr>
              <w:t>Use a range of strokes effectively over 10 metres</w:t>
            </w:r>
          </w:p>
          <w:p w14:paraId="53F8E763" w14:textId="667903AA" w:rsidR="000012A0" w:rsidRPr="008F6EE9" w:rsidRDefault="000012A0" w:rsidP="000012A0">
            <w:pPr>
              <w:pStyle w:val="ListParagraph"/>
              <w:numPr>
                <w:ilvl w:val="0"/>
                <w:numId w:val="9"/>
              </w:numPr>
              <w:rPr>
                <w:rFonts w:ascii="Arial" w:hAnsi="Arial" w:cs="Arial"/>
                <w:spacing w:val="-7"/>
              </w:rPr>
            </w:pPr>
            <w:r w:rsidRPr="001A16ED">
              <w:rPr>
                <w:rFonts w:ascii="Arial" w:hAnsi="Arial" w:cs="Arial"/>
                <w:b/>
                <w:bCs/>
                <w:spacing w:val="-7"/>
              </w:rPr>
              <w:t xml:space="preserve">Swim competently, </w:t>
            </w:r>
            <w:r w:rsidR="001A16ED" w:rsidRPr="001A16ED">
              <w:rPr>
                <w:rFonts w:ascii="Arial" w:hAnsi="Arial" w:cs="Arial"/>
                <w:b/>
                <w:bCs/>
                <w:spacing w:val="-7"/>
              </w:rPr>
              <w:t>confidently,</w:t>
            </w:r>
            <w:r w:rsidRPr="001A16ED">
              <w:rPr>
                <w:rFonts w:ascii="Arial" w:hAnsi="Arial" w:cs="Arial"/>
                <w:b/>
                <w:bCs/>
                <w:spacing w:val="-7"/>
              </w:rPr>
              <w:t xml:space="preserve"> and proficiently over a distance of at least 25 metres.</w:t>
            </w:r>
          </w:p>
        </w:tc>
      </w:tr>
      <w:tr w:rsidR="008F6EE9" w:rsidRPr="008F6EE9" w14:paraId="4F2C9476" w14:textId="77777777" w:rsidTr="005267E2">
        <w:tc>
          <w:tcPr>
            <w:tcW w:w="9016" w:type="dxa"/>
            <w:gridSpan w:val="3"/>
          </w:tcPr>
          <w:p w14:paraId="453CF916" w14:textId="43A6AA4F" w:rsidR="000012A0" w:rsidRPr="008F6EE9" w:rsidRDefault="000012A0" w:rsidP="008F6EE9">
            <w:pPr>
              <w:pStyle w:val="Heading3"/>
              <w:spacing w:before="0" w:after="150" w:line="483" w:lineRule="atLeast"/>
              <w:outlineLvl w:val="2"/>
              <w:rPr>
                <w:rFonts w:ascii="Arial" w:hAnsi="Arial" w:cs="Arial"/>
                <w:b/>
                <w:color w:val="auto"/>
                <w:spacing w:val="-7"/>
                <w:sz w:val="22"/>
                <w:szCs w:val="22"/>
              </w:rPr>
            </w:pPr>
            <w:r w:rsidRPr="008F6EE9">
              <w:rPr>
                <w:rFonts w:ascii="Arial" w:hAnsi="Arial" w:cs="Arial"/>
                <w:color w:val="auto"/>
                <w:spacing w:val="-7"/>
                <w:sz w:val="22"/>
                <w:szCs w:val="22"/>
              </w:rPr>
              <w:t>What does this mean?</w:t>
            </w:r>
          </w:p>
        </w:tc>
      </w:tr>
      <w:tr w:rsidR="008F6EE9" w:rsidRPr="008F6EE9" w14:paraId="55C9D467" w14:textId="77777777" w:rsidTr="005267E2">
        <w:tc>
          <w:tcPr>
            <w:tcW w:w="3129" w:type="dxa"/>
          </w:tcPr>
          <w:p w14:paraId="7C485A0A" w14:textId="4A682F52" w:rsidR="000012A0" w:rsidRDefault="000012A0" w:rsidP="008F6EE9">
            <w:pPr>
              <w:pStyle w:val="Heading3"/>
              <w:numPr>
                <w:ilvl w:val="0"/>
                <w:numId w:val="18"/>
              </w:numPr>
              <w:outlineLvl w:val="2"/>
              <w:rPr>
                <w:rFonts w:ascii="Arial" w:hAnsi="Arial" w:cs="Arial"/>
                <w:b/>
                <w:bCs/>
                <w:color w:val="auto"/>
                <w:sz w:val="22"/>
                <w:szCs w:val="22"/>
              </w:rPr>
            </w:pPr>
            <w:r w:rsidRPr="001A16ED">
              <w:rPr>
                <w:rFonts w:ascii="Arial" w:hAnsi="Arial" w:cs="Arial"/>
                <w:b/>
                <w:bCs/>
                <w:color w:val="auto"/>
                <w:sz w:val="22"/>
                <w:szCs w:val="22"/>
              </w:rPr>
              <w:t xml:space="preserve">Perform a safe self-rescue in different </w:t>
            </w:r>
            <w:r w:rsidR="008F6EE9" w:rsidRPr="001A16ED">
              <w:rPr>
                <w:rFonts w:ascii="Arial" w:hAnsi="Arial" w:cs="Arial"/>
                <w:b/>
                <w:bCs/>
                <w:color w:val="auto"/>
                <w:sz w:val="22"/>
                <w:szCs w:val="22"/>
              </w:rPr>
              <w:t>water-based</w:t>
            </w:r>
            <w:r w:rsidRPr="001A16ED">
              <w:rPr>
                <w:rFonts w:ascii="Arial" w:hAnsi="Arial" w:cs="Arial"/>
                <w:b/>
                <w:bCs/>
                <w:color w:val="auto"/>
                <w:sz w:val="22"/>
                <w:szCs w:val="22"/>
              </w:rPr>
              <w:t xml:space="preserve"> situations</w:t>
            </w:r>
          </w:p>
          <w:p w14:paraId="19EC301D" w14:textId="77777777" w:rsidR="001A16ED" w:rsidRPr="001A16ED" w:rsidRDefault="001A16ED" w:rsidP="001A16ED"/>
          <w:p w14:paraId="7EB33667" w14:textId="167C51AE" w:rsidR="000012A0" w:rsidRPr="008F6EE9" w:rsidRDefault="000012A0" w:rsidP="008F6EE9">
            <w:pPr>
              <w:pStyle w:val="ListParagraph"/>
              <w:numPr>
                <w:ilvl w:val="0"/>
                <w:numId w:val="8"/>
              </w:numPr>
              <w:rPr>
                <w:rFonts w:ascii="Arial" w:hAnsi="Arial" w:cs="Arial"/>
                <w:b/>
                <w:sz w:val="20"/>
                <w:szCs w:val="20"/>
              </w:rPr>
            </w:pPr>
            <w:r w:rsidRPr="008F6EE9">
              <w:rPr>
                <w:rFonts w:ascii="Arial" w:hAnsi="Arial" w:cs="Arial"/>
                <w:sz w:val="20"/>
                <w:szCs w:val="20"/>
              </w:rPr>
              <w:t>Knowledge and understanding of key water safety messages</w:t>
            </w:r>
          </w:p>
          <w:p w14:paraId="26CE2F0A" w14:textId="77777777" w:rsidR="008F6EE9" w:rsidRPr="008F6EE9" w:rsidRDefault="008F6EE9" w:rsidP="008F6EE9">
            <w:pPr>
              <w:rPr>
                <w:rFonts w:ascii="Arial" w:hAnsi="Arial" w:cs="Arial"/>
                <w:sz w:val="20"/>
                <w:szCs w:val="20"/>
              </w:rPr>
            </w:pPr>
          </w:p>
          <w:p w14:paraId="3C3B0887" w14:textId="2AAAD16C" w:rsidR="000012A0" w:rsidRPr="008F6EE9" w:rsidRDefault="000012A0" w:rsidP="008F6EE9">
            <w:pPr>
              <w:pStyle w:val="ListParagraph"/>
              <w:numPr>
                <w:ilvl w:val="0"/>
                <w:numId w:val="8"/>
              </w:numPr>
              <w:rPr>
                <w:rFonts w:ascii="Arial" w:hAnsi="Arial" w:cs="Arial"/>
                <w:sz w:val="20"/>
                <w:szCs w:val="20"/>
              </w:rPr>
            </w:pPr>
            <w:r w:rsidRPr="008F6EE9">
              <w:rPr>
                <w:rFonts w:ascii="Arial" w:hAnsi="Arial" w:cs="Arial"/>
                <w:sz w:val="20"/>
                <w:szCs w:val="20"/>
              </w:rPr>
              <w:t>Know how and when to use appropriate survival and self-rescue skills</w:t>
            </w:r>
          </w:p>
          <w:p w14:paraId="4FC10AF0" w14:textId="77777777" w:rsidR="008F6EE9" w:rsidRPr="008F6EE9" w:rsidRDefault="008F6EE9" w:rsidP="008F6EE9">
            <w:pPr>
              <w:rPr>
                <w:rFonts w:ascii="Arial" w:hAnsi="Arial" w:cs="Arial"/>
                <w:b/>
                <w:sz w:val="20"/>
                <w:szCs w:val="20"/>
              </w:rPr>
            </w:pPr>
          </w:p>
          <w:p w14:paraId="3FC2E74E" w14:textId="0AA9C4A2" w:rsidR="000012A0" w:rsidRPr="008F6EE9" w:rsidRDefault="000012A0" w:rsidP="008F6EE9">
            <w:pPr>
              <w:pStyle w:val="ListParagraph"/>
              <w:numPr>
                <w:ilvl w:val="0"/>
                <w:numId w:val="8"/>
              </w:numPr>
              <w:rPr>
                <w:rFonts w:ascii="Arial" w:hAnsi="Arial" w:cs="Arial"/>
                <w:sz w:val="20"/>
                <w:szCs w:val="20"/>
              </w:rPr>
            </w:pPr>
            <w:r w:rsidRPr="008F6EE9">
              <w:rPr>
                <w:rFonts w:ascii="Arial" w:hAnsi="Arial" w:cs="Arial"/>
                <w:sz w:val="20"/>
                <w:szCs w:val="20"/>
              </w:rPr>
              <w:t>Knowing what to do if others get into trouble.</w:t>
            </w:r>
          </w:p>
          <w:p w14:paraId="654800BF" w14:textId="77777777" w:rsidR="008F6EE9" w:rsidRDefault="008F6EE9" w:rsidP="008F6EE9"/>
          <w:p w14:paraId="69672242" w14:textId="59A0F6F6" w:rsidR="008F6EE9" w:rsidRPr="001A16ED" w:rsidRDefault="008F6EE9" w:rsidP="008F6EE9">
            <w:pPr>
              <w:rPr>
                <w:rFonts w:ascii="Arial" w:hAnsi="Arial" w:cs="Arial"/>
                <w:b/>
                <w:bCs/>
                <w:i/>
                <w:iCs/>
              </w:rPr>
            </w:pPr>
            <w:r w:rsidRPr="001A16ED">
              <w:rPr>
                <w:rFonts w:ascii="Arial" w:hAnsi="Arial" w:cs="Arial"/>
                <w:b/>
                <w:bCs/>
                <w:i/>
                <w:iCs/>
              </w:rPr>
              <w:t>(see below outcomes)</w:t>
            </w:r>
          </w:p>
          <w:p w14:paraId="33306105" w14:textId="77777777" w:rsidR="000012A0" w:rsidRPr="008F6EE9" w:rsidRDefault="000012A0" w:rsidP="005267E2">
            <w:pPr>
              <w:rPr>
                <w:rFonts w:ascii="Arial" w:hAnsi="Arial" w:cs="Arial"/>
                <w:spacing w:val="-7"/>
              </w:rPr>
            </w:pPr>
          </w:p>
        </w:tc>
        <w:tc>
          <w:tcPr>
            <w:tcW w:w="2853" w:type="dxa"/>
          </w:tcPr>
          <w:p w14:paraId="6206D3CE" w14:textId="4B8E734A" w:rsidR="000012A0" w:rsidRDefault="000012A0" w:rsidP="008F6EE9">
            <w:pPr>
              <w:pStyle w:val="Heading3"/>
              <w:numPr>
                <w:ilvl w:val="0"/>
                <w:numId w:val="18"/>
              </w:numPr>
              <w:outlineLvl w:val="2"/>
              <w:rPr>
                <w:rFonts w:ascii="Arial" w:hAnsi="Arial" w:cs="Arial"/>
                <w:b/>
                <w:bCs/>
                <w:color w:val="auto"/>
                <w:sz w:val="22"/>
                <w:szCs w:val="22"/>
              </w:rPr>
            </w:pPr>
            <w:r w:rsidRPr="001A16ED">
              <w:rPr>
                <w:rFonts w:ascii="Arial" w:hAnsi="Arial" w:cs="Arial"/>
                <w:b/>
                <w:bCs/>
                <w:color w:val="auto"/>
                <w:sz w:val="22"/>
                <w:szCs w:val="22"/>
              </w:rPr>
              <w:t>Use a range of strokes effectively</w:t>
            </w:r>
          </w:p>
          <w:p w14:paraId="32E9B241" w14:textId="77777777" w:rsidR="001A16ED" w:rsidRPr="001A16ED" w:rsidRDefault="001A16ED" w:rsidP="001A16ED"/>
          <w:p w14:paraId="3AF8819E" w14:textId="37EE10EE" w:rsidR="000012A0" w:rsidRPr="008F6EE9" w:rsidRDefault="000012A0" w:rsidP="008F6EE9">
            <w:pPr>
              <w:pStyle w:val="Heading3"/>
              <w:keepNext w:val="0"/>
              <w:keepLines w:val="0"/>
              <w:numPr>
                <w:ilvl w:val="0"/>
                <w:numId w:val="8"/>
              </w:numPr>
              <w:spacing w:before="0" w:after="150"/>
              <w:outlineLvl w:val="2"/>
              <w:rPr>
                <w:rFonts w:ascii="Arial" w:hAnsi="Arial" w:cs="Arial"/>
                <w:b/>
                <w:color w:val="auto"/>
                <w:spacing w:val="-7"/>
                <w:sz w:val="20"/>
                <w:szCs w:val="20"/>
              </w:rPr>
            </w:pPr>
            <w:r w:rsidRPr="008F6EE9">
              <w:rPr>
                <w:rFonts w:ascii="Arial" w:hAnsi="Arial" w:cs="Arial"/>
                <w:color w:val="auto"/>
                <w:spacing w:val="-7"/>
                <w:sz w:val="20"/>
                <w:szCs w:val="20"/>
              </w:rPr>
              <w:t>Pupils make choices about the strokes they use to achieve different outcomes</w:t>
            </w:r>
          </w:p>
          <w:p w14:paraId="6A9166EF" w14:textId="2B3CD308" w:rsidR="000012A0" w:rsidRPr="008F6EE9" w:rsidRDefault="000012A0" w:rsidP="008F6EE9">
            <w:pPr>
              <w:pStyle w:val="Heading3"/>
              <w:keepNext w:val="0"/>
              <w:keepLines w:val="0"/>
              <w:numPr>
                <w:ilvl w:val="0"/>
                <w:numId w:val="8"/>
              </w:numPr>
              <w:spacing w:before="0" w:after="150"/>
              <w:outlineLvl w:val="2"/>
              <w:rPr>
                <w:rFonts w:ascii="Arial" w:hAnsi="Arial" w:cs="Arial"/>
                <w:b/>
                <w:color w:val="auto"/>
                <w:spacing w:val="-7"/>
                <w:sz w:val="20"/>
                <w:szCs w:val="20"/>
              </w:rPr>
            </w:pPr>
            <w:r w:rsidRPr="008F6EE9">
              <w:rPr>
                <w:rFonts w:ascii="Arial" w:hAnsi="Arial" w:cs="Arial"/>
                <w:color w:val="auto"/>
                <w:spacing w:val="-7"/>
                <w:sz w:val="20"/>
                <w:szCs w:val="20"/>
              </w:rPr>
              <w:t>Adapt the strokes for a range of purposes and intended outcomes</w:t>
            </w:r>
          </w:p>
          <w:p w14:paraId="6726C52D" w14:textId="77777777" w:rsidR="000012A0" w:rsidRPr="008F6EE9" w:rsidRDefault="000012A0" w:rsidP="003060FC">
            <w:pPr>
              <w:rPr>
                <w:rFonts w:ascii="Arial" w:hAnsi="Arial" w:cs="Arial"/>
                <w:spacing w:val="-7"/>
              </w:rPr>
            </w:pPr>
          </w:p>
        </w:tc>
        <w:tc>
          <w:tcPr>
            <w:tcW w:w="3034" w:type="dxa"/>
          </w:tcPr>
          <w:p w14:paraId="55672DD5" w14:textId="14FE7B6A" w:rsidR="000012A0" w:rsidRDefault="000012A0" w:rsidP="008F6EE9">
            <w:pPr>
              <w:pStyle w:val="Heading3"/>
              <w:numPr>
                <w:ilvl w:val="0"/>
                <w:numId w:val="18"/>
              </w:numPr>
              <w:outlineLvl w:val="2"/>
              <w:rPr>
                <w:rFonts w:ascii="Arial" w:hAnsi="Arial" w:cs="Arial"/>
                <w:b/>
                <w:bCs/>
                <w:color w:val="auto"/>
                <w:sz w:val="22"/>
                <w:szCs w:val="22"/>
              </w:rPr>
            </w:pPr>
            <w:r w:rsidRPr="001A16ED">
              <w:rPr>
                <w:rFonts w:ascii="Arial" w:hAnsi="Arial" w:cs="Arial"/>
                <w:b/>
                <w:bCs/>
                <w:color w:val="auto"/>
                <w:sz w:val="22"/>
                <w:szCs w:val="22"/>
              </w:rPr>
              <w:t xml:space="preserve">Swim competently, </w:t>
            </w:r>
            <w:r w:rsidR="001A16ED" w:rsidRPr="001A16ED">
              <w:rPr>
                <w:rFonts w:ascii="Arial" w:hAnsi="Arial" w:cs="Arial"/>
                <w:b/>
                <w:bCs/>
                <w:color w:val="auto"/>
                <w:sz w:val="22"/>
                <w:szCs w:val="22"/>
              </w:rPr>
              <w:t>confidently,</w:t>
            </w:r>
            <w:r w:rsidRPr="001A16ED">
              <w:rPr>
                <w:rFonts w:ascii="Arial" w:hAnsi="Arial" w:cs="Arial"/>
                <w:b/>
                <w:bCs/>
                <w:color w:val="auto"/>
                <w:sz w:val="22"/>
                <w:szCs w:val="22"/>
              </w:rPr>
              <w:t xml:space="preserve"> and proficiently over a distance of at least 25 metres</w:t>
            </w:r>
          </w:p>
          <w:p w14:paraId="01D151CD" w14:textId="77777777" w:rsidR="001A16ED" w:rsidRPr="001A16ED" w:rsidRDefault="001A16ED" w:rsidP="001A16ED"/>
          <w:p w14:paraId="72562017" w14:textId="46FF39DC" w:rsidR="000012A0" w:rsidRPr="008F6EE9" w:rsidRDefault="000012A0" w:rsidP="001A16ED">
            <w:pPr>
              <w:pStyle w:val="Heading3"/>
              <w:keepNext w:val="0"/>
              <w:keepLines w:val="0"/>
              <w:numPr>
                <w:ilvl w:val="0"/>
                <w:numId w:val="8"/>
              </w:numPr>
              <w:spacing w:before="0" w:after="150"/>
              <w:outlineLvl w:val="2"/>
              <w:rPr>
                <w:rFonts w:ascii="Arial" w:hAnsi="Arial" w:cs="Arial"/>
                <w:b/>
                <w:color w:val="auto"/>
                <w:spacing w:val="-7"/>
                <w:sz w:val="20"/>
                <w:szCs w:val="20"/>
              </w:rPr>
            </w:pPr>
            <w:r w:rsidRPr="008F6EE9">
              <w:rPr>
                <w:rFonts w:ascii="Arial" w:hAnsi="Arial" w:cs="Arial"/>
                <w:color w:val="auto"/>
                <w:spacing w:val="-7"/>
                <w:sz w:val="20"/>
                <w:szCs w:val="20"/>
              </w:rPr>
              <w:t>Continuous swim of more than 25 metres</w:t>
            </w:r>
          </w:p>
          <w:p w14:paraId="6D19F8C8" w14:textId="756A4760" w:rsidR="000012A0" w:rsidRPr="008F6EE9" w:rsidRDefault="000012A0" w:rsidP="001A16ED">
            <w:pPr>
              <w:pStyle w:val="Heading3"/>
              <w:keepNext w:val="0"/>
              <w:keepLines w:val="0"/>
              <w:numPr>
                <w:ilvl w:val="0"/>
                <w:numId w:val="8"/>
              </w:numPr>
              <w:spacing w:before="0" w:after="150"/>
              <w:outlineLvl w:val="2"/>
              <w:rPr>
                <w:rFonts w:ascii="Arial" w:hAnsi="Arial" w:cs="Arial"/>
                <w:b/>
                <w:color w:val="auto"/>
                <w:spacing w:val="-7"/>
                <w:sz w:val="20"/>
                <w:szCs w:val="20"/>
              </w:rPr>
            </w:pPr>
            <w:r w:rsidRPr="008F6EE9">
              <w:rPr>
                <w:rFonts w:ascii="Arial" w:hAnsi="Arial" w:cs="Arial"/>
                <w:color w:val="auto"/>
                <w:spacing w:val="-7"/>
                <w:sz w:val="20"/>
                <w:szCs w:val="20"/>
              </w:rPr>
              <w:t>Strokes are as strong at the end of the swim as at the start</w:t>
            </w:r>
          </w:p>
          <w:p w14:paraId="1869F630" w14:textId="2EF70154" w:rsidR="000012A0" w:rsidRPr="008F6EE9" w:rsidRDefault="000012A0" w:rsidP="001A16ED">
            <w:pPr>
              <w:pStyle w:val="Heading3"/>
              <w:keepNext w:val="0"/>
              <w:keepLines w:val="0"/>
              <w:numPr>
                <w:ilvl w:val="0"/>
                <w:numId w:val="8"/>
              </w:numPr>
              <w:spacing w:before="0" w:after="150"/>
              <w:outlineLvl w:val="2"/>
              <w:rPr>
                <w:rFonts w:ascii="Arial" w:hAnsi="Arial" w:cs="Arial"/>
                <w:b/>
                <w:color w:val="auto"/>
                <w:spacing w:val="-7"/>
                <w:sz w:val="20"/>
                <w:szCs w:val="20"/>
              </w:rPr>
            </w:pPr>
            <w:r w:rsidRPr="008F6EE9">
              <w:rPr>
                <w:rFonts w:ascii="Arial" w:hAnsi="Arial" w:cs="Arial"/>
                <w:color w:val="auto"/>
                <w:spacing w:val="-7"/>
                <w:sz w:val="20"/>
                <w:szCs w:val="20"/>
              </w:rPr>
              <w:t xml:space="preserve">Strokes recognisable an informed onlooker </w:t>
            </w:r>
          </w:p>
          <w:p w14:paraId="341647B6" w14:textId="77777777" w:rsidR="000012A0" w:rsidRPr="008F6EE9" w:rsidRDefault="000012A0" w:rsidP="003060FC">
            <w:pPr>
              <w:rPr>
                <w:rFonts w:ascii="Arial" w:hAnsi="Arial" w:cs="Arial"/>
                <w:spacing w:val="-7"/>
              </w:rPr>
            </w:pPr>
          </w:p>
        </w:tc>
      </w:tr>
    </w:tbl>
    <w:p w14:paraId="27F7EAF6" w14:textId="77777777" w:rsidR="005267E2" w:rsidRPr="005267E2" w:rsidRDefault="005267E2" w:rsidP="005267E2">
      <w:pPr>
        <w:pStyle w:val="Heading3"/>
        <w:keepNext w:val="0"/>
        <w:keepLines w:val="0"/>
        <w:spacing w:before="0" w:after="150"/>
        <w:rPr>
          <w:rFonts w:ascii="Arial" w:hAnsi="Arial" w:cs="Arial"/>
          <w:spacing w:val="-7"/>
          <w:sz w:val="24"/>
          <w:szCs w:val="24"/>
        </w:rPr>
      </w:pPr>
    </w:p>
    <w:p w14:paraId="543B6BA6" w14:textId="7C0A0893" w:rsidR="005267E2" w:rsidRPr="008F6EE9" w:rsidRDefault="005267E2" w:rsidP="005267E2">
      <w:pPr>
        <w:pStyle w:val="Heading3"/>
        <w:keepNext w:val="0"/>
        <w:keepLines w:val="0"/>
        <w:spacing w:before="0" w:after="150" w:line="240" w:lineRule="auto"/>
        <w:rPr>
          <w:rFonts w:ascii="Arial" w:hAnsi="Arial" w:cs="Arial"/>
          <w:b/>
          <w:color w:val="auto"/>
          <w:spacing w:val="-7"/>
          <w:sz w:val="22"/>
          <w:szCs w:val="22"/>
        </w:rPr>
      </w:pPr>
      <w:r w:rsidRPr="008F6EE9">
        <w:rPr>
          <w:rFonts w:ascii="Arial" w:hAnsi="Arial" w:cs="Arial"/>
          <w:color w:val="auto"/>
          <w:spacing w:val="-7"/>
          <w:sz w:val="22"/>
          <w:szCs w:val="22"/>
        </w:rPr>
        <w:t xml:space="preserve">Perform a safe self-rescue in different water-based situations. </w:t>
      </w:r>
      <w:r w:rsidRPr="008F6EE9">
        <w:rPr>
          <w:rFonts w:ascii="Arial" w:hAnsi="Arial" w:cs="Arial"/>
          <w:b/>
          <w:bCs/>
          <w:color w:val="auto"/>
          <w:sz w:val="22"/>
          <w:szCs w:val="22"/>
          <w:lang w:val="en-US"/>
        </w:rPr>
        <w:t>Safe Self Rescue objectives are:</w:t>
      </w:r>
    </w:p>
    <w:p w14:paraId="069DB1F3" w14:textId="77777777" w:rsidR="005267E2" w:rsidRPr="008F6EE9" w:rsidRDefault="005267E2" w:rsidP="005267E2">
      <w:pPr>
        <w:rPr>
          <w:rFonts w:ascii="Arial" w:hAnsi="Arial" w:cs="Arial"/>
        </w:rPr>
      </w:pPr>
      <w:r w:rsidRPr="008F6EE9">
        <w:rPr>
          <w:rFonts w:ascii="Arial" w:hAnsi="Arial" w:cs="Arial"/>
          <w:lang w:val="en-US"/>
        </w:rPr>
        <w:t xml:space="preserve">1. Fall-in entry and recover to surface*. </w:t>
      </w:r>
    </w:p>
    <w:p w14:paraId="6AC0674E" w14:textId="77777777" w:rsidR="005267E2" w:rsidRPr="008F6EE9" w:rsidRDefault="005267E2" w:rsidP="005267E2">
      <w:pPr>
        <w:rPr>
          <w:rFonts w:ascii="Arial" w:hAnsi="Arial" w:cs="Arial"/>
        </w:rPr>
      </w:pPr>
      <w:r w:rsidRPr="008F6EE9">
        <w:rPr>
          <w:rFonts w:ascii="Arial" w:hAnsi="Arial" w:cs="Arial"/>
          <w:lang w:val="en-US"/>
        </w:rPr>
        <w:lastRenderedPageBreak/>
        <w:t xml:space="preserve">2. Float on the back with minimal movement for 60 seconds without floatation equipment*. </w:t>
      </w:r>
    </w:p>
    <w:p w14:paraId="724805BB" w14:textId="77777777" w:rsidR="005267E2" w:rsidRPr="008F6EE9" w:rsidRDefault="005267E2" w:rsidP="005267E2">
      <w:pPr>
        <w:rPr>
          <w:rFonts w:ascii="Arial" w:hAnsi="Arial" w:cs="Arial"/>
        </w:rPr>
      </w:pPr>
      <w:r w:rsidRPr="008F6EE9">
        <w:rPr>
          <w:rFonts w:ascii="Arial" w:hAnsi="Arial" w:cs="Arial"/>
          <w:lang w:val="en-US"/>
        </w:rPr>
        <w:t xml:space="preserve">3. Rotate from floating on the back to a vertical position*. </w:t>
      </w:r>
    </w:p>
    <w:p w14:paraId="5010D470" w14:textId="77777777" w:rsidR="005267E2" w:rsidRPr="008F6EE9" w:rsidRDefault="005267E2" w:rsidP="005267E2">
      <w:pPr>
        <w:rPr>
          <w:rFonts w:ascii="Arial" w:hAnsi="Arial" w:cs="Arial"/>
        </w:rPr>
      </w:pPr>
      <w:r w:rsidRPr="008F6EE9">
        <w:rPr>
          <w:rFonts w:ascii="Arial" w:hAnsi="Arial" w:cs="Arial"/>
          <w:lang w:val="en-US"/>
        </w:rPr>
        <w:t xml:space="preserve">4. Tread water for 30 seconds*. </w:t>
      </w:r>
    </w:p>
    <w:p w14:paraId="30B2B01E" w14:textId="77777777" w:rsidR="005267E2" w:rsidRPr="008F6EE9" w:rsidRDefault="005267E2" w:rsidP="005267E2">
      <w:pPr>
        <w:rPr>
          <w:rFonts w:ascii="Arial" w:hAnsi="Arial" w:cs="Arial"/>
        </w:rPr>
      </w:pPr>
      <w:r w:rsidRPr="008F6EE9">
        <w:rPr>
          <w:rFonts w:ascii="Arial" w:hAnsi="Arial" w:cs="Arial"/>
          <w:lang w:val="en-US"/>
        </w:rPr>
        <w:t>5. Retaining the floating object take up the Heat Escape Lessening Position/Posture for 30 seconds</w:t>
      </w:r>
    </w:p>
    <w:p w14:paraId="521B4A29" w14:textId="77777777" w:rsidR="005267E2" w:rsidRPr="008F6EE9" w:rsidRDefault="005267E2" w:rsidP="005267E2">
      <w:pPr>
        <w:rPr>
          <w:rFonts w:ascii="Arial" w:hAnsi="Arial" w:cs="Arial"/>
        </w:rPr>
      </w:pPr>
      <w:r w:rsidRPr="008F6EE9">
        <w:rPr>
          <w:rFonts w:ascii="Arial" w:hAnsi="Arial" w:cs="Arial"/>
          <w:lang w:val="en-US"/>
        </w:rPr>
        <w:t xml:space="preserve">6. Form a huddle position as a group for 30 seconds* </w:t>
      </w:r>
    </w:p>
    <w:p w14:paraId="7BF8E9DF" w14:textId="5CD2FA20" w:rsidR="005267E2" w:rsidRPr="008F6EE9" w:rsidRDefault="005267E2" w:rsidP="005267E2">
      <w:pPr>
        <w:rPr>
          <w:rFonts w:ascii="Arial" w:hAnsi="Arial" w:cs="Arial"/>
        </w:rPr>
      </w:pPr>
      <w:r w:rsidRPr="008F6EE9">
        <w:rPr>
          <w:rFonts w:ascii="Arial" w:hAnsi="Arial" w:cs="Arial"/>
          <w:lang w:val="en-US"/>
        </w:rPr>
        <w:t xml:space="preserve">7. Swim (without floatation equipment) 15m to a floating object, using a </w:t>
      </w:r>
      <w:proofErr w:type="spellStart"/>
      <w:r w:rsidRPr="008F6EE9">
        <w:rPr>
          <w:rFonts w:ascii="Arial" w:hAnsi="Arial" w:cs="Arial"/>
          <w:lang w:val="en-US"/>
        </w:rPr>
        <w:t>recognised</w:t>
      </w:r>
      <w:proofErr w:type="spellEnd"/>
      <w:r w:rsidRPr="008F6EE9">
        <w:rPr>
          <w:rFonts w:ascii="Arial" w:hAnsi="Arial" w:cs="Arial"/>
          <w:lang w:val="en-US"/>
        </w:rPr>
        <w:t xml:space="preserve"> personal survival stroke (head up long arm front paddle or lifesaving backstroke) </w:t>
      </w:r>
    </w:p>
    <w:p w14:paraId="17310E32" w14:textId="0485D24B" w:rsidR="005267E2" w:rsidRPr="008F6EE9" w:rsidRDefault="005267E2" w:rsidP="005267E2">
      <w:pPr>
        <w:rPr>
          <w:rFonts w:ascii="Arial" w:hAnsi="Arial" w:cs="Arial"/>
        </w:rPr>
      </w:pPr>
      <w:r w:rsidRPr="008F6EE9">
        <w:rPr>
          <w:rFonts w:ascii="Arial" w:hAnsi="Arial" w:cs="Arial"/>
          <w:lang w:val="en-US"/>
        </w:rPr>
        <w:t>8. Whilst treading water, Signal for help once, by extending one arm above the head and simultaneously shouting for help then returning the arm to the water to continue to tread water*</w:t>
      </w:r>
    </w:p>
    <w:p w14:paraId="4472D61F" w14:textId="553D5654" w:rsidR="008F6EE9" w:rsidRPr="008F6EE9" w:rsidRDefault="005267E2" w:rsidP="005267E2">
      <w:pPr>
        <w:rPr>
          <w:rFonts w:ascii="Arial" w:hAnsi="Arial" w:cs="Arial"/>
          <w:lang w:val="en-US"/>
        </w:rPr>
      </w:pPr>
      <w:r w:rsidRPr="008F6EE9">
        <w:rPr>
          <w:rFonts w:ascii="Arial" w:hAnsi="Arial" w:cs="Arial"/>
          <w:lang w:val="en-US"/>
        </w:rPr>
        <w:t xml:space="preserve">9. Discuss as a group when these skills might be used to self-rescue in different </w:t>
      </w:r>
      <w:proofErr w:type="gramStart"/>
      <w:r w:rsidRPr="008F6EE9">
        <w:rPr>
          <w:rFonts w:ascii="Arial" w:hAnsi="Arial" w:cs="Arial"/>
          <w:lang w:val="en-US"/>
        </w:rPr>
        <w:t>water based</w:t>
      </w:r>
      <w:proofErr w:type="gramEnd"/>
      <w:r w:rsidRPr="008F6EE9">
        <w:rPr>
          <w:rFonts w:ascii="Arial" w:hAnsi="Arial" w:cs="Arial"/>
          <w:lang w:val="en-US"/>
        </w:rPr>
        <w:t xml:space="preserve"> situations</w:t>
      </w:r>
      <w:r w:rsidR="008F6EE9" w:rsidRPr="008F6EE9">
        <w:rPr>
          <w:rFonts w:ascii="Arial" w:hAnsi="Arial" w:cs="Arial"/>
          <w:lang w:val="en-US"/>
        </w:rPr>
        <w:t>.</w:t>
      </w:r>
    </w:p>
    <w:p w14:paraId="2B8E4AD1" w14:textId="2D25B88C" w:rsidR="005267E2" w:rsidRPr="008F6EE9" w:rsidRDefault="008F6EE9" w:rsidP="008F6EE9">
      <w:pPr>
        <w:rPr>
          <w:rFonts w:ascii="Arial" w:hAnsi="Arial" w:cs="Arial"/>
        </w:rPr>
      </w:pPr>
      <w:r w:rsidRPr="008F6EE9">
        <w:rPr>
          <w:rFonts w:ascii="Arial" w:hAnsi="Arial" w:cs="Arial"/>
          <w:noProof/>
        </w:rPr>
        <w:drawing>
          <wp:anchor distT="0" distB="0" distL="114300" distR="114300" simplePos="0" relativeHeight="251660288" behindDoc="1" locked="0" layoutInCell="1" allowOverlap="1" wp14:anchorId="2FEEA206" wp14:editId="164721FB">
            <wp:simplePos x="0" y="0"/>
            <wp:positionH relativeFrom="column">
              <wp:posOffset>-12700</wp:posOffset>
            </wp:positionH>
            <wp:positionV relativeFrom="paragraph">
              <wp:posOffset>133985</wp:posOffset>
            </wp:positionV>
            <wp:extent cx="5554345" cy="908050"/>
            <wp:effectExtent l="0" t="0" r="8255" b="6350"/>
            <wp:wrapNone/>
            <wp:docPr id="6" name="Picture 5"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ages.png"/>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5554345" cy="908050"/>
                    </a:xfrm>
                    <a:prstGeom prst="rect">
                      <a:avLst/>
                    </a:prstGeom>
                  </pic:spPr>
                </pic:pic>
              </a:graphicData>
            </a:graphic>
            <wp14:sizeRelH relativeFrom="margin">
              <wp14:pctWidth>0</wp14:pctWidth>
            </wp14:sizeRelH>
            <wp14:sizeRelV relativeFrom="margin">
              <wp14:pctHeight>0</wp14:pctHeight>
            </wp14:sizeRelV>
          </wp:anchor>
        </w:drawing>
      </w:r>
      <w:r w:rsidR="005267E2" w:rsidRPr="008F6EE9">
        <w:rPr>
          <w:rFonts w:ascii="Arial" w:hAnsi="Arial" w:cs="Arial"/>
          <w:spacing w:val="-7"/>
        </w:rPr>
        <w:t>Make a splash on a hassle-free one stop shop to book for Pool Hire, Instruction and Transport for the following locations:</w:t>
      </w:r>
      <w:r w:rsidRPr="008F6EE9">
        <w:rPr>
          <w:rFonts w:ascii="Arial" w:hAnsi="Arial" w:cs="Arial"/>
          <w:noProof/>
        </w:rPr>
        <w:t xml:space="preserve"> </w:t>
      </w:r>
    </w:p>
    <w:p w14:paraId="7D95EE03" w14:textId="67178AB1" w:rsidR="005267E2" w:rsidRPr="008F6EE9" w:rsidRDefault="005267E2" w:rsidP="005267E2">
      <w:pPr>
        <w:rPr>
          <w:rFonts w:ascii="Arial" w:hAnsi="Arial" w:cs="Arial"/>
        </w:rPr>
      </w:pPr>
    </w:p>
    <w:p w14:paraId="7BD8D343" w14:textId="6166C7FA" w:rsidR="005267E2" w:rsidRPr="008F6EE9" w:rsidRDefault="005267E2" w:rsidP="001A16ED">
      <w:pPr>
        <w:spacing w:line="360" w:lineRule="auto"/>
        <w:jc w:val="center"/>
        <w:rPr>
          <w:rFonts w:ascii="Arial" w:hAnsi="Arial" w:cs="Arial"/>
        </w:rPr>
      </w:pPr>
      <w:r w:rsidRPr="008F6EE9">
        <w:rPr>
          <w:rFonts w:ascii="Arial" w:hAnsi="Arial" w:cs="Arial"/>
        </w:rPr>
        <w:t xml:space="preserve">Clifton Leisure Centre, Djanogly Leisure Centre, Harvey Hadden Sports </w:t>
      </w:r>
      <w:r w:rsidR="008F6EE9">
        <w:rPr>
          <w:rFonts w:ascii="Arial" w:hAnsi="Arial" w:cs="Arial"/>
        </w:rPr>
        <w:t>Village</w:t>
      </w:r>
    </w:p>
    <w:p w14:paraId="482D9A04" w14:textId="53898C39" w:rsidR="005267E2" w:rsidRPr="008F6EE9" w:rsidRDefault="005267E2" w:rsidP="001A16ED">
      <w:pPr>
        <w:spacing w:line="360" w:lineRule="auto"/>
        <w:jc w:val="center"/>
        <w:rPr>
          <w:rFonts w:ascii="Arial" w:hAnsi="Arial" w:cs="Arial"/>
        </w:rPr>
      </w:pPr>
      <w:r w:rsidRPr="008F6EE9">
        <w:rPr>
          <w:rFonts w:ascii="Arial" w:hAnsi="Arial" w:cs="Arial"/>
        </w:rPr>
        <w:t>Ken Martin Leisure Centre, Southglade Leisure Centre, Victoria Leisure Centre.</w:t>
      </w:r>
    </w:p>
    <w:p w14:paraId="29229037" w14:textId="3CD61E33" w:rsidR="005267E2" w:rsidRPr="008F6EE9" w:rsidRDefault="005267E2" w:rsidP="001A16ED">
      <w:pPr>
        <w:spacing w:line="360" w:lineRule="auto"/>
        <w:jc w:val="center"/>
        <w:rPr>
          <w:rFonts w:ascii="Arial" w:hAnsi="Arial" w:cs="Arial"/>
        </w:rPr>
      </w:pPr>
      <w:r w:rsidRPr="008F6EE9">
        <w:rPr>
          <w:rFonts w:ascii="Arial" w:hAnsi="Arial" w:cs="Arial"/>
        </w:rPr>
        <w:t>Portland Centre in association with Notts County in the Community, and Active Sport Group.</w:t>
      </w:r>
    </w:p>
    <w:p w14:paraId="372384C5" w14:textId="69793D95" w:rsidR="008C6787" w:rsidRPr="008F6EE9" w:rsidRDefault="008C6787" w:rsidP="000012A0">
      <w:pPr>
        <w:shd w:val="clear" w:color="auto" w:fill="FFFFFF"/>
        <w:spacing w:after="0" w:line="240" w:lineRule="auto"/>
        <w:ind w:left="360"/>
        <w:rPr>
          <w:rFonts w:ascii="Arial" w:eastAsia="Times New Roman" w:hAnsi="Arial" w:cs="Arial"/>
          <w:kern w:val="0"/>
          <w:lang w:eastAsia="en-GB"/>
          <w14:ligatures w14:val="none"/>
        </w:rPr>
      </w:pPr>
    </w:p>
    <w:p w14:paraId="2E994E7D" w14:textId="39F7B4A2" w:rsidR="008F6EE9" w:rsidRPr="008F6EE9" w:rsidRDefault="008F6EE9" w:rsidP="000012A0">
      <w:pPr>
        <w:shd w:val="clear" w:color="auto" w:fill="FFFFFF"/>
        <w:spacing w:after="0" w:line="240" w:lineRule="auto"/>
        <w:ind w:left="360"/>
        <w:rPr>
          <w:rFonts w:ascii="Arial" w:eastAsia="Times New Roman" w:hAnsi="Arial" w:cs="Arial"/>
          <w:kern w:val="0"/>
          <w:lang w:eastAsia="en-GB"/>
          <w14:ligatures w14:val="none"/>
        </w:rPr>
      </w:pPr>
    </w:p>
    <w:p w14:paraId="681A3131" w14:textId="77777777" w:rsidR="008F6EE9" w:rsidRPr="008F6EE9" w:rsidRDefault="008F6EE9" w:rsidP="000012A0">
      <w:pPr>
        <w:shd w:val="clear" w:color="auto" w:fill="FFFFFF"/>
        <w:spacing w:after="0" w:line="240" w:lineRule="auto"/>
        <w:ind w:left="360"/>
        <w:rPr>
          <w:rFonts w:ascii="Arial" w:eastAsia="Times New Roman" w:hAnsi="Arial" w:cs="Arial"/>
          <w:kern w:val="0"/>
          <w:lang w:eastAsia="en-GB"/>
          <w14:ligatures w14:val="none"/>
        </w:rPr>
      </w:pPr>
    </w:p>
    <w:p w14:paraId="125D1100" w14:textId="43577C2D" w:rsidR="008C6787" w:rsidRPr="008F6EE9" w:rsidRDefault="008C6787" w:rsidP="008C6787">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8F6EE9">
        <w:rPr>
          <w:rFonts w:ascii="Arial" w:eastAsia="Times New Roman" w:hAnsi="Arial" w:cs="Arial"/>
          <w:kern w:val="0"/>
          <w:lang w:eastAsia="en-GB"/>
          <w14:ligatures w14:val="none"/>
        </w:rPr>
        <w:t xml:space="preserve">Support is available </w:t>
      </w:r>
      <w:r w:rsidR="005267E2" w:rsidRPr="008F6EE9">
        <w:rPr>
          <w:rFonts w:ascii="Arial" w:eastAsia="Times New Roman" w:hAnsi="Arial" w:cs="Arial"/>
          <w:kern w:val="0"/>
          <w:lang w:eastAsia="en-GB"/>
          <w14:ligatures w14:val="none"/>
        </w:rPr>
        <w:t>by contacting</w:t>
      </w:r>
      <w:r w:rsidR="008F6EE9">
        <w:rPr>
          <w:rFonts w:ascii="Arial" w:eastAsia="Times New Roman" w:hAnsi="Arial" w:cs="Arial"/>
          <w:kern w:val="0"/>
          <w:lang w:eastAsia="en-GB"/>
          <w14:ligatures w14:val="none"/>
        </w:rPr>
        <w:t>:</w:t>
      </w:r>
      <w:r w:rsidR="005267E2" w:rsidRPr="008F6EE9">
        <w:rPr>
          <w:rFonts w:ascii="Arial" w:eastAsia="Times New Roman" w:hAnsi="Arial" w:cs="Arial"/>
          <w:kern w:val="0"/>
          <w:lang w:eastAsia="en-GB"/>
          <w14:ligatures w14:val="none"/>
        </w:rPr>
        <w:t xml:space="preserve"> </w:t>
      </w:r>
      <w:hyperlink r:id="rId10" w:history="1">
        <w:r w:rsidR="005267E2" w:rsidRPr="008F6EE9">
          <w:rPr>
            <w:rStyle w:val="Hyperlink"/>
            <w:rFonts w:ascii="Arial" w:eastAsia="Times New Roman" w:hAnsi="Arial" w:cs="Arial"/>
            <w:color w:val="auto"/>
            <w:kern w:val="0"/>
            <w:lang w:eastAsia="en-GB"/>
            <w14:ligatures w14:val="none"/>
          </w:rPr>
          <w:t>school.swimming@nottinghamcity.gov.uk</w:t>
        </w:r>
      </w:hyperlink>
      <w:r w:rsidR="008F6EE9">
        <w:rPr>
          <w:rFonts w:ascii="Arial" w:eastAsia="Times New Roman" w:hAnsi="Arial" w:cs="Arial"/>
          <w:kern w:val="0"/>
          <w:lang w:eastAsia="en-GB"/>
          <w14:ligatures w14:val="none"/>
        </w:rPr>
        <w:t xml:space="preserve"> </w:t>
      </w:r>
      <w:r w:rsidR="005267E2" w:rsidRPr="008F6EE9">
        <w:rPr>
          <w:rFonts w:ascii="Arial" w:eastAsia="Times New Roman" w:hAnsi="Arial" w:cs="Arial"/>
          <w:kern w:val="0"/>
          <w:lang w:eastAsia="en-GB"/>
          <w14:ligatures w14:val="none"/>
        </w:rPr>
        <w:t xml:space="preserve"> </w:t>
      </w:r>
    </w:p>
    <w:p w14:paraId="05EAE5E1" w14:textId="6B3C67C0" w:rsidR="005267E2" w:rsidRPr="008F6EE9" w:rsidRDefault="008F6EE9" w:rsidP="005267E2">
      <w:pPr>
        <w:shd w:val="clear" w:color="auto" w:fill="FFFFFF"/>
        <w:spacing w:before="100" w:beforeAutospacing="1" w:after="100" w:afterAutospacing="1" w:line="240" w:lineRule="auto"/>
        <w:jc w:val="center"/>
        <w:rPr>
          <w:rFonts w:ascii="Arial" w:eastAsia="Times New Roman" w:hAnsi="Arial" w:cs="Arial"/>
          <w:kern w:val="0"/>
          <w:lang w:eastAsia="en-GB"/>
          <w14:ligatures w14:val="none"/>
        </w:rPr>
      </w:pPr>
      <w:r w:rsidRPr="008F6EE9">
        <w:rPr>
          <w:rFonts w:ascii="Arial" w:hAnsi="Arial" w:cs="Arial"/>
          <w:b/>
          <w:noProof/>
          <w:lang w:eastAsia="en-GB"/>
        </w:rPr>
        <w:drawing>
          <wp:anchor distT="0" distB="0" distL="114300" distR="114300" simplePos="0" relativeHeight="251659264" behindDoc="0" locked="0" layoutInCell="1" allowOverlap="1" wp14:anchorId="17F8DD98" wp14:editId="76ED8BAC">
            <wp:simplePos x="0" y="0"/>
            <wp:positionH relativeFrom="column">
              <wp:posOffset>5168900</wp:posOffset>
            </wp:positionH>
            <wp:positionV relativeFrom="paragraph">
              <wp:posOffset>930275</wp:posOffset>
            </wp:positionV>
            <wp:extent cx="863600" cy="513715"/>
            <wp:effectExtent l="0" t="0" r="0" b="635"/>
            <wp:wrapThrough wrapText="bothSides">
              <wp:wrapPolygon edited="0">
                <wp:start x="0" y="0"/>
                <wp:lineTo x="0" y="20826"/>
                <wp:lineTo x="20965" y="20826"/>
                <wp:lineTo x="2096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7E2" w:rsidRPr="008F6EE9">
        <w:rPr>
          <w:rFonts w:ascii="Arial" w:hAnsi="Arial" w:cs="Arial"/>
          <w:noProof/>
          <w:lang w:eastAsia="en-GB"/>
        </w:rPr>
        <w:drawing>
          <wp:inline distT="0" distB="0" distL="0" distR="0" wp14:anchorId="4B1BF299" wp14:editId="4864AE8C">
            <wp:extent cx="4197350" cy="1543050"/>
            <wp:effectExtent l="0" t="0" r="0" b="0"/>
            <wp:docPr id="7" name="Picture 7" descr="C:\Users\clmoor\AppData\Local\Microsoft\Windows\INetCache\Content.MSO\9DD507BB.tmp"/>
            <wp:cNvGraphicFramePr/>
            <a:graphic xmlns:a="http://schemas.openxmlformats.org/drawingml/2006/main">
              <a:graphicData uri="http://schemas.openxmlformats.org/drawingml/2006/picture">
                <pic:pic xmlns:pic="http://schemas.openxmlformats.org/drawingml/2006/picture">
                  <pic:nvPicPr>
                    <pic:cNvPr id="3" name="Picture 3" descr="C:\Users\clmoor\AppData\Local\Microsoft\Windows\INetCache\Content.MSO\9DD507BB.tmp"/>
                    <pic:cNvPicPr/>
                  </pic:nvPicPr>
                  <pic:blipFill rotWithShape="1">
                    <a:blip r:embed="rId12">
                      <a:extLst>
                        <a:ext uri="{28A0092B-C50C-407E-A947-70E740481C1C}">
                          <a14:useLocalDpi xmlns:a14="http://schemas.microsoft.com/office/drawing/2010/main" val="0"/>
                        </a:ext>
                      </a:extLst>
                    </a:blip>
                    <a:srcRect l="8737" t="7194" r="10494" b="3597"/>
                    <a:stretch/>
                  </pic:blipFill>
                  <pic:spPr bwMode="auto">
                    <a:xfrm>
                      <a:off x="0" y="0"/>
                      <a:ext cx="4197350" cy="1543050"/>
                    </a:xfrm>
                    <a:prstGeom prst="rect">
                      <a:avLst/>
                    </a:prstGeom>
                    <a:noFill/>
                    <a:ln>
                      <a:noFill/>
                    </a:ln>
                    <a:extLst>
                      <a:ext uri="{53640926-AAD7-44D8-BBD7-CCE9431645EC}">
                        <a14:shadowObscured xmlns:a14="http://schemas.microsoft.com/office/drawing/2010/main"/>
                      </a:ext>
                    </a:extLst>
                  </pic:spPr>
                </pic:pic>
              </a:graphicData>
            </a:graphic>
          </wp:inline>
        </w:drawing>
      </w:r>
    </w:p>
    <w:p w14:paraId="17836D8D" w14:textId="062F397D" w:rsidR="000F6F9B" w:rsidRDefault="000F6F9B" w:rsidP="008C6787"/>
    <w:sectPr w:rsidR="000F6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3E1"/>
    <w:multiLevelType w:val="multilevel"/>
    <w:tmpl w:val="67C08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580761"/>
    <w:multiLevelType w:val="hybridMultilevel"/>
    <w:tmpl w:val="9800E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E4385A"/>
    <w:multiLevelType w:val="hybridMultilevel"/>
    <w:tmpl w:val="0DF27958"/>
    <w:lvl w:ilvl="0" w:tplc="9F2864AC">
      <w:start w:val="1"/>
      <w:numFmt w:val="bullet"/>
      <w:lvlText w:val="•"/>
      <w:lvlJc w:val="left"/>
      <w:pPr>
        <w:tabs>
          <w:tab w:val="num" w:pos="720"/>
        </w:tabs>
        <w:ind w:left="720" w:hanging="360"/>
      </w:pPr>
      <w:rPr>
        <w:rFonts w:ascii="Arial" w:hAnsi="Arial" w:hint="default"/>
      </w:rPr>
    </w:lvl>
    <w:lvl w:ilvl="1" w:tplc="75DA8D18" w:tentative="1">
      <w:start w:val="1"/>
      <w:numFmt w:val="bullet"/>
      <w:lvlText w:val="•"/>
      <w:lvlJc w:val="left"/>
      <w:pPr>
        <w:tabs>
          <w:tab w:val="num" w:pos="1440"/>
        </w:tabs>
        <w:ind w:left="1440" w:hanging="360"/>
      </w:pPr>
      <w:rPr>
        <w:rFonts w:ascii="Arial" w:hAnsi="Arial" w:hint="default"/>
      </w:rPr>
    </w:lvl>
    <w:lvl w:ilvl="2" w:tplc="437663C4" w:tentative="1">
      <w:start w:val="1"/>
      <w:numFmt w:val="bullet"/>
      <w:lvlText w:val="•"/>
      <w:lvlJc w:val="left"/>
      <w:pPr>
        <w:tabs>
          <w:tab w:val="num" w:pos="2160"/>
        </w:tabs>
        <w:ind w:left="2160" w:hanging="360"/>
      </w:pPr>
      <w:rPr>
        <w:rFonts w:ascii="Arial" w:hAnsi="Arial" w:hint="default"/>
      </w:rPr>
    </w:lvl>
    <w:lvl w:ilvl="3" w:tplc="F36E4B5C" w:tentative="1">
      <w:start w:val="1"/>
      <w:numFmt w:val="bullet"/>
      <w:lvlText w:val="•"/>
      <w:lvlJc w:val="left"/>
      <w:pPr>
        <w:tabs>
          <w:tab w:val="num" w:pos="2880"/>
        </w:tabs>
        <w:ind w:left="2880" w:hanging="360"/>
      </w:pPr>
      <w:rPr>
        <w:rFonts w:ascii="Arial" w:hAnsi="Arial" w:hint="default"/>
      </w:rPr>
    </w:lvl>
    <w:lvl w:ilvl="4" w:tplc="9E48DF06" w:tentative="1">
      <w:start w:val="1"/>
      <w:numFmt w:val="bullet"/>
      <w:lvlText w:val="•"/>
      <w:lvlJc w:val="left"/>
      <w:pPr>
        <w:tabs>
          <w:tab w:val="num" w:pos="3600"/>
        </w:tabs>
        <w:ind w:left="3600" w:hanging="360"/>
      </w:pPr>
      <w:rPr>
        <w:rFonts w:ascii="Arial" w:hAnsi="Arial" w:hint="default"/>
      </w:rPr>
    </w:lvl>
    <w:lvl w:ilvl="5" w:tplc="9BACABC8" w:tentative="1">
      <w:start w:val="1"/>
      <w:numFmt w:val="bullet"/>
      <w:lvlText w:val="•"/>
      <w:lvlJc w:val="left"/>
      <w:pPr>
        <w:tabs>
          <w:tab w:val="num" w:pos="4320"/>
        </w:tabs>
        <w:ind w:left="4320" w:hanging="360"/>
      </w:pPr>
      <w:rPr>
        <w:rFonts w:ascii="Arial" w:hAnsi="Arial" w:hint="default"/>
      </w:rPr>
    </w:lvl>
    <w:lvl w:ilvl="6" w:tplc="A61CFEC2" w:tentative="1">
      <w:start w:val="1"/>
      <w:numFmt w:val="bullet"/>
      <w:lvlText w:val="•"/>
      <w:lvlJc w:val="left"/>
      <w:pPr>
        <w:tabs>
          <w:tab w:val="num" w:pos="5040"/>
        </w:tabs>
        <w:ind w:left="5040" w:hanging="360"/>
      </w:pPr>
      <w:rPr>
        <w:rFonts w:ascii="Arial" w:hAnsi="Arial" w:hint="default"/>
      </w:rPr>
    </w:lvl>
    <w:lvl w:ilvl="7" w:tplc="1AACB5AE" w:tentative="1">
      <w:start w:val="1"/>
      <w:numFmt w:val="bullet"/>
      <w:lvlText w:val="•"/>
      <w:lvlJc w:val="left"/>
      <w:pPr>
        <w:tabs>
          <w:tab w:val="num" w:pos="5760"/>
        </w:tabs>
        <w:ind w:left="5760" w:hanging="360"/>
      </w:pPr>
      <w:rPr>
        <w:rFonts w:ascii="Arial" w:hAnsi="Arial" w:hint="default"/>
      </w:rPr>
    </w:lvl>
    <w:lvl w:ilvl="8" w:tplc="71262D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4F0CC8"/>
    <w:multiLevelType w:val="hybridMultilevel"/>
    <w:tmpl w:val="1902D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55147"/>
    <w:multiLevelType w:val="multilevel"/>
    <w:tmpl w:val="B5E80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74C68A5"/>
    <w:multiLevelType w:val="multilevel"/>
    <w:tmpl w:val="8146C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D23E0F"/>
    <w:multiLevelType w:val="hybridMultilevel"/>
    <w:tmpl w:val="D18214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246DF"/>
    <w:multiLevelType w:val="hybridMultilevel"/>
    <w:tmpl w:val="F2EE3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849AF"/>
    <w:multiLevelType w:val="multilevel"/>
    <w:tmpl w:val="28B89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27760"/>
    <w:multiLevelType w:val="hybridMultilevel"/>
    <w:tmpl w:val="7DA4702A"/>
    <w:lvl w:ilvl="0" w:tplc="F2C0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5177E9"/>
    <w:multiLevelType w:val="multilevel"/>
    <w:tmpl w:val="F4DE83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F80D22"/>
    <w:multiLevelType w:val="hybridMultilevel"/>
    <w:tmpl w:val="444441E2"/>
    <w:lvl w:ilvl="0" w:tplc="C90A0686">
      <w:start w:val="1"/>
      <w:numFmt w:val="decimal"/>
      <w:lvlText w:val="%1."/>
      <w:lvlJc w:val="left"/>
      <w:pPr>
        <w:ind w:left="1440" w:hanging="360"/>
      </w:pPr>
      <w:rPr>
        <w:rFonts w:ascii="Arial" w:eastAsiaTheme="majorEastAsia"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CD55CA"/>
    <w:multiLevelType w:val="hybridMultilevel"/>
    <w:tmpl w:val="CA22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321A4"/>
    <w:multiLevelType w:val="hybridMultilevel"/>
    <w:tmpl w:val="AFF612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D7A10A9"/>
    <w:multiLevelType w:val="hybridMultilevel"/>
    <w:tmpl w:val="69404908"/>
    <w:lvl w:ilvl="0" w:tplc="435A47F2">
      <w:start w:val="2"/>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3941DEA"/>
    <w:multiLevelType w:val="hybridMultilevel"/>
    <w:tmpl w:val="C0C2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72BE2"/>
    <w:multiLevelType w:val="hybridMultilevel"/>
    <w:tmpl w:val="58E85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937679F"/>
    <w:multiLevelType w:val="multilevel"/>
    <w:tmpl w:val="F2AA2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8"/>
  </w:num>
  <w:num w:numId="3">
    <w:abstractNumId w:val="17"/>
  </w:num>
  <w:num w:numId="4">
    <w:abstractNumId w:val="0"/>
  </w:num>
  <w:num w:numId="5">
    <w:abstractNumId w:val="5"/>
  </w:num>
  <w:num w:numId="6">
    <w:abstractNumId w:val="4"/>
  </w:num>
  <w:num w:numId="7">
    <w:abstractNumId w:val="3"/>
  </w:num>
  <w:num w:numId="8">
    <w:abstractNumId w:val="15"/>
  </w:num>
  <w:num w:numId="9">
    <w:abstractNumId w:val="9"/>
  </w:num>
  <w:num w:numId="10">
    <w:abstractNumId w:val="16"/>
  </w:num>
  <w:num w:numId="11">
    <w:abstractNumId w:val="1"/>
  </w:num>
  <w:num w:numId="12">
    <w:abstractNumId w:val="7"/>
  </w:num>
  <w:num w:numId="13">
    <w:abstractNumId w:val="11"/>
  </w:num>
  <w:num w:numId="14">
    <w:abstractNumId w:val="2"/>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37"/>
    <w:rsid w:val="000012A0"/>
    <w:rsid w:val="000F6F9B"/>
    <w:rsid w:val="001367E6"/>
    <w:rsid w:val="001A16ED"/>
    <w:rsid w:val="001B6B17"/>
    <w:rsid w:val="0028054F"/>
    <w:rsid w:val="004128A9"/>
    <w:rsid w:val="004161F8"/>
    <w:rsid w:val="00494731"/>
    <w:rsid w:val="004E0372"/>
    <w:rsid w:val="005267E2"/>
    <w:rsid w:val="0053427B"/>
    <w:rsid w:val="00617B88"/>
    <w:rsid w:val="00626F9A"/>
    <w:rsid w:val="006556F6"/>
    <w:rsid w:val="00664F9E"/>
    <w:rsid w:val="006A7337"/>
    <w:rsid w:val="007139FC"/>
    <w:rsid w:val="007647DF"/>
    <w:rsid w:val="008278F7"/>
    <w:rsid w:val="00844412"/>
    <w:rsid w:val="00891CD0"/>
    <w:rsid w:val="008A0F33"/>
    <w:rsid w:val="008A3323"/>
    <w:rsid w:val="008C6787"/>
    <w:rsid w:val="008F10B8"/>
    <w:rsid w:val="008F6EE9"/>
    <w:rsid w:val="009A0857"/>
    <w:rsid w:val="009B358D"/>
    <w:rsid w:val="009E10C7"/>
    <w:rsid w:val="009E5776"/>
    <w:rsid w:val="00A35B9E"/>
    <w:rsid w:val="00A97686"/>
    <w:rsid w:val="00B17D30"/>
    <w:rsid w:val="00B30A0C"/>
    <w:rsid w:val="00B75D05"/>
    <w:rsid w:val="00BA4B7D"/>
    <w:rsid w:val="00BE7815"/>
    <w:rsid w:val="00C133F0"/>
    <w:rsid w:val="00C708CF"/>
    <w:rsid w:val="00C91778"/>
    <w:rsid w:val="00C92AE5"/>
    <w:rsid w:val="00CA3C61"/>
    <w:rsid w:val="00CB7E32"/>
    <w:rsid w:val="00D97186"/>
    <w:rsid w:val="00E075DE"/>
    <w:rsid w:val="00E7014D"/>
    <w:rsid w:val="00F5144A"/>
    <w:rsid w:val="00F65637"/>
    <w:rsid w:val="00FE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6259"/>
  <w15:chartTrackingRefBased/>
  <w15:docId w15:val="{BD149245-E0E3-491A-B6A9-7B02DE66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73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3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3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73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3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3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337"/>
    <w:rPr>
      <w:rFonts w:eastAsiaTheme="majorEastAsia" w:cstheme="majorBidi"/>
      <w:color w:val="272727" w:themeColor="text1" w:themeTint="D8"/>
    </w:rPr>
  </w:style>
  <w:style w:type="paragraph" w:styleId="Title">
    <w:name w:val="Title"/>
    <w:basedOn w:val="Normal"/>
    <w:next w:val="Normal"/>
    <w:link w:val="TitleChar"/>
    <w:uiPriority w:val="10"/>
    <w:qFormat/>
    <w:rsid w:val="006A7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337"/>
    <w:pPr>
      <w:spacing w:before="160"/>
      <w:jc w:val="center"/>
    </w:pPr>
    <w:rPr>
      <w:i/>
      <w:iCs/>
      <w:color w:val="404040" w:themeColor="text1" w:themeTint="BF"/>
    </w:rPr>
  </w:style>
  <w:style w:type="character" w:customStyle="1" w:styleId="QuoteChar">
    <w:name w:val="Quote Char"/>
    <w:basedOn w:val="DefaultParagraphFont"/>
    <w:link w:val="Quote"/>
    <w:uiPriority w:val="29"/>
    <w:rsid w:val="006A7337"/>
    <w:rPr>
      <w:i/>
      <w:iCs/>
      <w:color w:val="404040" w:themeColor="text1" w:themeTint="BF"/>
    </w:rPr>
  </w:style>
  <w:style w:type="paragraph" w:styleId="ListParagraph">
    <w:name w:val="List Paragraph"/>
    <w:basedOn w:val="Normal"/>
    <w:uiPriority w:val="34"/>
    <w:qFormat/>
    <w:rsid w:val="006A7337"/>
    <w:pPr>
      <w:ind w:left="720"/>
      <w:contextualSpacing/>
    </w:pPr>
  </w:style>
  <w:style w:type="character" w:styleId="IntenseEmphasis">
    <w:name w:val="Intense Emphasis"/>
    <w:basedOn w:val="DefaultParagraphFont"/>
    <w:uiPriority w:val="21"/>
    <w:qFormat/>
    <w:rsid w:val="006A7337"/>
    <w:rPr>
      <w:i/>
      <w:iCs/>
      <w:color w:val="0F4761" w:themeColor="accent1" w:themeShade="BF"/>
    </w:rPr>
  </w:style>
  <w:style w:type="paragraph" w:styleId="IntenseQuote">
    <w:name w:val="Intense Quote"/>
    <w:basedOn w:val="Normal"/>
    <w:next w:val="Normal"/>
    <w:link w:val="IntenseQuoteChar"/>
    <w:uiPriority w:val="30"/>
    <w:qFormat/>
    <w:rsid w:val="006A7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337"/>
    <w:rPr>
      <w:i/>
      <w:iCs/>
      <w:color w:val="0F4761" w:themeColor="accent1" w:themeShade="BF"/>
    </w:rPr>
  </w:style>
  <w:style w:type="character" w:styleId="IntenseReference">
    <w:name w:val="Intense Reference"/>
    <w:basedOn w:val="DefaultParagraphFont"/>
    <w:uiPriority w:val="32"/>
    <w:qFormat/>
    <w:rsid w:val="006A7337"/>
    <w:rPr>
      <w:b/>
      <w:bCs/>
      <w:smallCaps/>
      <w:color w:val="0F4761" w:themeColor="accent1" w:themeShade="BF"/>
      <w:spacing w:val="5"/>
    </w:rPr>
  </w:style>
  <w:style w:type="character" w:styleId="Hyperlink">
    <w:name w:val="Hyperlink"/>
    <w:basedOn w:val="DefaultParagraphFont"/>
    <w:uiPriority w:val="99"/>
    <w:unhideWhenUsed/>
    <w:rsid w:val="009A0857"/>
    <w:rPr>
      <w:color w:val="467886" w:themeColor="hyperlink"/>
      <w:u w:val="single"/>
    </w:rPr>
  </w:style>
  <w:style w:type="character" w:styleId="UnresolvedMention">
    <w:name w:val="Unresolved Mention"/>
    <w:basedOn w:val="DefaultParagraphFont"/>
    <w:uiPriority w:val="99"/>
    <w:semiHidden/>
    <w:unhideWhenUsed/>
    <w:rsid w:val="009A0857"/>
    <w:rPr>
      <w:color w:val="605E5C"/>
      <w:shd w:val="clear" w:color="auto" w:fill="E1DFDD"/>
    </w:rPr>
  </w:style>
  <w:style w:type="character" w:styleId="FollowedHyperlink">
    <w:name w:val="FollowedHyperlink"/>
    <w:basedOn w:val="DefaultParagraphFont"/>
    <w:uiPriority w:val="99"/>
    <w:semiHidden/>
    <w:unhideWhenUsed/>
    <w:rsid w:val="000012A0"/>
    <w:rPr>
      <w:color w:val="96607D" w:themeColor="followedHyperlink"/>
      <w:u w:val="single"/>
    </w:rPr>
  </w:style>
  <w:style w:type="paragraph" w:styleId="NormalWeb">
    <w:name w:val="Normal (Web)"/>
    <w:basedOn w:val="Normal"/>
    <w:uiPriority w:val="99"/>
    <w:semiHidden/>
    <w:unhideWhenUsed/>
    <w:rsid w:val="000012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012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6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266">
      <w:bodyDiv w:val="1"/>
      <w:marLeft w:val="0"/>
      <w:marRight w:val="0"/>
      <w:marTop w:val="0"/>
      <w:marBottom w:val="0"/>
      <w:divBdr>
        <w:top w:val="none" w:sz="0" w:space="0" w:color="auto"/>
        <w:left w:val="none" w:sz="0" w:space="0" w:color="auto"/>
        <w:bottom w:val="none" w:sz="0" w:space="0" w:color="auto"/>
        <w:right w:val="none" w:sz="0" w:space="0" w:color="auto"/>
      </w:divBdr>
    </w:div>
    <w:div w:id="294600783">
      <w:bodyDiv w:val="1"/>
      <w:marLeft w:val="0"/>
      <w:marRight w:val="0"/>
      <w:marTop w:val="0"/>
      <w:marBottom w:val="0"/>
      <w:divBdr>
        <w:top w:val="none" w:sz="0" w:space="0" w:color="auto"/>
        <w:left w:val="none" w:sz="0" w:space="0" w:color="auto"/>
        <w:bottom w:val="none" w:sz="0" w:space="0" w:color="auto"/>
        <w:right w:val="none" w:sz="0" w:space="0" w:color="auto"/>
      </w:divBdr>
      <w:divsChild>
        <w:div w:id="372048353">
          <w:marLeft w:val="0"/>
          <w:marRight w:val="0"/>
          <w:marTop w:val="0"/>
          <w:marBottom w:val="0"/>
          <w:divBdr>
            <w:top w:val="none" w:sz="0" w:space="0" w:color="auto"/>
            <w:left w:val="none" w:sz="0" w:space="0" w:color="auto"/>
            <w:bottom w:val="none" w:sz="0" w:space="0" w:color="auto"/>
            <w:right w:val="none" w:sz="0" w:space="0" w:color="auto"/>
          </w:divBdr>
          <w:divsChild>
            <w:div w:id="76557499">
              <w:marLeft w:val="0"/>
              <w:marRight w:val="0"/>
              <w:marTop w:val="0"/>
              <w:marBottom w:val="0"/>
              <w:divBdr>
                <w:top w:val="none" w:sz="0" w:space="0" w:color="auto"/>
                <w:left w:val="none" w:sz="0" w:space="0" w:color="auto"/>
                <w:bottom w:val="none" w:sz="0" w:space="0" w:color="auto"/>
                <w:right w:val="none" w:sz="0" w:space="0" w:color="auto"/>
              </w:divBdr>
            </w:div>
          </w:divsChild>
        </w:div>
        <w:div w:id="2128037957">
          <w:marLeft w:val="0"/>
          <w:marRight w:val="0"/>
          <w:marTop w:val="0"/>
          <w:marBottom w:val="0"/>
          <w:divBdr>
            <w:top w:val="none" w:sz="0" w:space="0" w:color="auto"/>
            <w:left w:val="none" w:sz="0" w:space="0" w:color="auto"/>
            <w:bottom w:val="none" w:sz="0" w:space="0" w:color="auto"/>
            <w:right w:val="none" w:sz="0" w:space="0" w:color="auto"/>
          </w:divBdr>
          <w:divsChild>
            <w:div w:id="16328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943">
      <w:bodyDiv w:val="1"/>
      <w:marLeft w:val="0"/>
      <w:marRight w:val="0"/>
      <w:marTop w:val="0"/>
      <w:marBottom w:val="0"/>
      <w:divBdr>
        <w:top w:val="none" w:sz="0" w:space="0" w:color="auto"/>
        <w:left w:val="none" w:sz="0" w:space="0" w:color="auto"/>
        <w:bottom w:val="none" w:sz="0" w:space="0" w:color="auto"/>
        <w:right w:val="none" w:sz="0" w:space="0" w:color="auto"/>
      </w:divBdr>
      <w:divsChild>
        <w:div w:id="317195682">
          <w:marLeft w:val="-225"/>
          <w:marRight w:val="-225"/>
          <w:marTop w:val="0"/>
          <w:marBottom w:val="0"/>
          <w:divBdr>
            <w:top w:val="none" w:sz="0" w:space="0" w:color="auto"/>
            <w:left w:val="none" w:sz="0" w:space="0" w:color="auto"/>
            <w:bottom w:val="none" w:sz="0" w:space="0" w:color="auto"/>
            <w:right w:val="none" w:sz="0" w:space="0" w:color="auto"/>
          </w:divBdr>
          <w:divsChild>
            <w:div w:id="1422485935">
              <w:marLeft w:val="0"/>
              <w:marRight w:val="0"/>
              <w:marTop w:val="0"/>
              <w:marBottom w:val="0"/>
              <w:divBdr>
                <w:top w:val="none" w:sz="0" w:space="0" w:color="auto"/>
                <w:left w:val="none" w:sz="0" w:space="0" w:color="auto"/>
                <w:bottom w:val="none" w:sz="0" w:space="0" w:color="auto"/>
                <w:right w:val="none" w:sz="0" w:space="0" w:color="auto"/>
              </w:divBdr>
              <w:divsChild>
                <w:div w:id="1840348101">
                  <w:marLeft w:val="-225"/>
                  <w:marRight w:val="-225"/>
                  <w:marTop w:val="0"/>
                  <w:marBottom w:val="0"/>
                  <w:divBdr>
                    <w:top w:val="none" w:sz="0" w:space="0" w:color="auto"/>
                    <w:left w:val="none" w:sz="0" w:space="0" w:color="auto"/>
                    <w:bottom w:val="none" w:sz="0" w:space="0" w:color="auto"/>
                    <w:right w:val="none" w:sz="0" w:space="0" w:color="auto"/>
                  </w:divBdr>
                  <w:divsChild>
                    <w:div w:id="929852551">
                      <w:marLeft w:val="0"/>
                      <w:marRight w:val="0"/>
                      <w:marTop w:val="0"/>
                      <w:marBottom w:val="0"/>
                      <w:divBdr>
                        <w:top w:val="none" w:sz="0" w:space="0" w:color="auto"/>
                        <w:left w:val="none" w:sz="0" w:space="0" w:color="auto"/>
                        <w:bottom w:val="none" w:sz="0" w:space="0" w:color="auto"/>
                        <w:right w:val="none" w:sz="0" w:space="0" w:color="auto"/>
                      </w:divBdr>
                      <w:divsChild>
                        <w:div w:id="463350708">
                          <w:marLeft w:val="0"/>
                          <w:marRight w:val="0"/>
                          <w:marTop w:val="0"/>
                          <w:marBottom w:val="45"/>
                          <w:divBdr>
                            <w:top w:val="none" w:sz="0" w:space="0" w:color="auto"/>
                            <w:left w:val="none" w:sz="0" w:space="0" w:color="auto"/>
                            <w:bottom w:val="none" w:sz="0" w:space="0" w:color="auto"/>
                            <w:right w:val="none" w:sz="0" w:space="0" w:color="auto"/>
                          </w:divBdr>
                        </w:div>
                      </w:divsChild>
                    </w:div>
                    <w:div w:id="98185856">
                      <w:marLeft w:val="0"/>
                      <w:marRight w:val="0"/>
                      <w:marTop w:val="0"/>
                      <w:marBottom w:val="0"/>
                      <w:divBdr>
                        <w:top w:val="none" w:sz="0" w:space="0" w:color="auto"/>
                        <w:left w:val="none" w:sz="0" w:space="0" w:color="auto"/>
                        <w:bottom w:val="none" w:sz="0" w:space="0" w:color="auto"/>
                        <w:right w:val="none" w:sz="0" w:space="0" w:color="auto"/>
                      </w:divBdr>
                      <w:divsChild>
                        <w:div w:id="340936472">
                          <w:marLeft w:val="0"/>
                          <w:marRight w:val="0"/>
                          <w:marTop w:val="0"/>
                          <w:marBottom w:val="45"/>
                          <w:divBdr>
                            <w:top w:val="none" w:sz="0" w:space="0" w:color="auto"/>
                            <w:left w:val="none" w:sz="0" w:space="0" w:color="auto"/>
                            <w:bottom w:val="none" w:sz="0" w:space="0" w:color="auto"/>
                            <w:right w:val="none" w:sz="0" w:space="0" w:color="auto"/>
                          </w:divBdr>
                        </w:div>
                      </w:divsChild>
                    </w:div>
                    <w:div w:id="1902593851">
                      <w:marLeft w:val="0"/>
                      <w:marRight w:val="0"/>
                      <w:marTop w:val="0"/>
                      <w:marBottom w:val="0"/>
                      <w:divBdr>
                        <w:top w:val="none" w:sz="0" w:space="0" w:color="auto"/>
                        <w:left w:val="none" w:sz="0" w:space="0" w:color="auto"/>
                        <w:bottom w:val="none" w:sz="0" w:space="0" w:color="auto"/>
                        <w:right w:val="none" w:sz="0" w:space="0" w:color="auto"/>
                      </w:divBdr>
                      <w:divsChild>
                        <w:div w:id="1266108818">
                          <w:marLeft w:val="0"/>
                          <w:marRight w:val="0"/>
                          <w:marTop w:val="0"/>
                          <w:marBottom w:val="45"/>
                          <w:divBdr>
                            <w:top w:val="none" w:sz="0" w:space="0" w:color="auto"/>
                            <w:left w:val="none" w:sz="0" w:space="0" w:color="auto"/>
                            <w:bottom w:val="none" w:sz="0" w:space="0" w:color="auto"/>
                            <w:right w:val="none" w:sz="0" w:space="0" w:color="auto"/>
                          </w:divBdr>
                          <w:divsChild>
                            <w:div w:id="19592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12">
                      <w:marLeft w:val="0"/>
                      <w:marRight w:val="0"/>
                      <w:marTop w:val="0"/>
                      <w:marBottom w:val="0"/>
                      <w:divBdr>
                        <w:top w:val="none" w:sz="0" w:space="0" w:color="auto"/>
                        <w:left w:val="none" w:sz="0" w:space="0" w:color="auto"/>
                        <w:bottom w:val="none" w:sz="0" w:space="0" w:color="auto"/>
                        <w:right w:val="none" w:sz="0" w:space="0" w:color="auto"/>
                      </w:divBdr>
                      <w:divsChild>
                        <w:div w:id="1527980087">
                          <w:marLeft w:val="0"/>
                          <w:marRight w:val="0"/>
                          <w:marTop w:val="0"/>
                          <w:marBottom w:val="45"/>
                          <w:divBdr>
                            <w:top w:val="none" w:sz="0" w:space="0" w:color="auto"/>
                            <w:left w:val="none" w:sz="0" w:space="0" w:color="auto"/>
                            <w:bottom w:val="none" w:sz="0" w:space="0" w:color="auto"/>
                            <w:right w:val="none" w:sz="0" w:space="0" w:color="auto"/>
                          </w:divBdr>
                          <w:divsChild>
                            <w:div w:id="1070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89746">
                      <w:marLeft w:val="0"/>
                      <w:marRight w:val="0"/>
                      <w:marTop w:val="0"/>
                      <w:marBottom w:val="0"/>
                      <w:divBdr>
                        <w:top w:val="none" w:sz="0" w:space="0" w:color="auto"/>
                        <w:left w:val="none" w:sz="0" w:space="0" w:color="auto"/>
                        <w:bottom w:val="none" w:sz="0" w:space="0" w:color="auto"/>
                        <w:right w:val="none" w:sz="0" w:space="0" w:color="auto"/>
                      </w:divBdr>
                      <w:divsChild>
                        <w:div w:id="62073436">
                          <w:marLeft w:val="0"/>
                          <w:marRight w:val="0"/>
                          <w:marTop w:val="0"/>
                          <w:marBottom w:val="45"/>
                          <w:divBdr>
                            <w:top w:val="none" w:sz="0" w:space="0" w:color="auto"/>
                            <w:left w:val="none" w:sz="0" w:space="0" w:color="auto"/>
                            <w:bottom w:val="none" w:sz="0" w:space="0" w:color="auto"/>
                            <w:right w:val="none" w:sz="0" w:space="0" w:color="auto"/>
                          </w:divBdr>
                          <w:divsChild>
                            <w:div w:id="325060098">
                              <w:marLeft w:val="0"/>
                              <w:marRight w:val="0"/>
                              <w:marTop w:val="0"/>
                              <w:marBottom w:val="0"/>
                              <w:divBdr>
                                <w:top w:val="none" w:sz="0" w:space="0" w:color="auto"/>
                                <w:left w:val="none" w:sz="0" w:space="0" w:color="auto"/>
                                <w:bottom w:val="none" w:sz="0" w:space="0" w:color="auto"/>
                                <w:right w:val="none" w:sz="0" w:space="0" w:color="auto"/>
                              </w:divBdr>
                              <w:divsChild>
                                <w:div w:id="4731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5866">
                      <w:marLeft w:val="0"/>
                      <w:marRight w:val="0"/>
                      <w:marTop w:val="0"/>
                      <w:marBottom w:val="0"/>
                      <w:divBdr>
                        <w:top w:val="none" w:sz="0" w:space="0" w:color="auto"/>
                        <w:left w:val="none" w:sz="0" w:space="0" w:color="auto"/>
                        <w:bottom w:val="none" w:sz="0" w:space="0" w:color="auto"/>
                        <w:right w:val="none" w:sz="0" w:space="0" w:color="auto"/>
                      </w:divBdr>
                      <w:divsChild>
                        <w:div w:id="18884485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540629973">
      <w:bodyDiv w:val="1"/>
      <w:marLeft w:val="0"/>
      <w:marRight w:val="0"/>
      <w:marTop w:val="0"/>
      <w:marBottom w:val="0"/>
      <w:divBdr>
        <w:top w:val="none" w:sz="0" w:space="0" w:color="auto"/>
        <w:left w:val="none" w:sz="0" w:space="0" w:color="auto"/>
        <w:bottom w:val="none" w:sz="0" w:space="0" w:color="auto"/>
        <w:right w:val="none" w:sz="0" w:space="0" w:color="auto"/>
      </w:divBdr>
    </w:div>
    <w:div w:id="1082796786">
      <w:bodyDiv w:val="1"/>
      <w:marLeft w:val="0"/>
      <w:marRight w:val="0"/>
      <w:marTop w:val="0"/>
      <w:marBottom w:val="0"/>
      <w:divBdr>
        <w:top w:val="none" w:sz="0" w:space="0" w:color="auto"/>
        <w:left w:val="none" w:sz="0" w:space="0" w:color="auto"/>
        <w:bottom w:val="none" w:sz="0" w:space="0" w:color="auto"/>
        <w:right w:val="none" w:sz="0" w:space="0" w:color="auto"/>
      </w:divBdr>
    </w:div>
    <w:div w:id="1173109046">
      <w:bodyDiv w:val="1"/>
      <w:marLeft w:val="0"/>
      <w:marRight w:val="0"/>
      <w:marTop w:val="0"/>
      <w:marBottom w:val="0"/>
      <w:divBdr>
        <w:top w:val="none" w:sz="0" w:space="0" w:color="auto"/>
        <w:left w:val="none" w:sz="0" w:space="0" w:color="auto"/>
        <w:bottom w:val="none" w:sz="0" w:space="0" w:color="auto"/>
        <w:right w:val="none" w:sz="0" w:space="0" w:color="auto"/>
      </w:divBdr>
    </w:div>
    <w:div w:id="16986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image" Target="media/image1.jpeg"/><Relationship Id="rId10" Type="http://schemas.openxmlformats.org/officeDocument/2006/relationships/hyperlink" Target="mailto:school.swimming@nottinghamcity.gov.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Judge</dc:creator>
  <cp:keywords/>
  <dc:description/>
  <cp:lastModifiedBy>Catherine Kirk</cp:lastModifiedBy>
  <cp:revision>2</cp:revision>
  <dcterms:created xsi:type="dcterms:W3CDTF">2024-12-09T12:04:00Z</dcterms:created>
  <dcterms:modified xsi:type="dcterms:W3CDTF">2024-12-09T12:04:00Z</dcterms:modified>
</cp:coreProperties>
</file>